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9AC" w:rsidRPr="00C659AC" w:rsidRDefault="00C659AC" w:rsidP="00C659AC">
      <w:pPr>
        <w:pStyle w:val="1"/>
        <w:ind w:left="8786" w:firstLine="418"/>
        <w:jc w:val="left"/>
        <w:rPr>
          <w:lang w:val="ru-RU"/>
        </w:rPr>
      </w:pPr>
      <w:bookmarkStart w:id="0" w:name="_Toc518907785"/>
      <w:r w:rsidRPr="00C659AC">
        <w:rPr>
          <w:lang w:val="ru-RU"/>
        </w:rPr>
        <w:t>47</w:t>
      </w:r>
    </w:p>
    <w:p w:rsidR="00E725FA" w:rsidRPr="00E725FA" w:rsidRDefault="00E725FA" w:rsidP="00E725FA">
      <w:pPr>
        <w:pStyle w:val="1"/>
        <w:ind w:left="5954" w:firstLine="0"/>
        <w:jc w:val="left"/>
        <w:rPr>
          <w:b/>
        </w:rPr>
      </w:pPr>
      <w:r w:rsidRPr="00E725FA">
        <w:rPr>
          <w:b/>
        </w:rPr>
        <w:t xml:space="preserve">Додаток </w:t>
      </w:r>
      <w:r w:rsidR="00F45AC0">
        <w:rPr>
          <w:b/>
          <w:lang w:val="ru-RU"/>
        </w:rPr>
        <w:t>6</w:t>
      </w:r>
      <w:bookmarkEnd w:id="0"/>
    </w:p>
    <w:p w:rsidR="00E725FA" w:rsidRDefault="00E725FA" w:rsidP="00E725FA">
      <w:pPr>
        <w:pStyle w:val="aff4"/>
        <w:spacing w:before="0" w:beforeAutospacing="0" w:after="0" w:afterAutospacing="0"/>
        <w:ind w:left="595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до Правил, затверджених рішенням</w:t>
      </w:r>
    </w:p>
    <w:p w:rsidR="00E725FA" w:rsidRPr="007704EB" w:rsidRDefault="00E725FA" w:rsidP="00E725FA">
      <w:pPr>
        <w:pStyle w:val="aff4"/>
        <w:spacing w:before="0" w:beforeAutospacing="0" w:after="0" w:afterAutospacing="0"/>
        <w:ind w:left="5954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виконкому </w:t>
      </w:r>
      <w:r w:rsidR="00EC030B" w:rsidRPr="007704EB">
        <w:rPr>
          <w:sz w:val="20"/>
          <w:szCs w:val="20"/>
        </w:rPr>
        <w:t xml:space="preserve">Добропільської </w:t>
      </w:r>
      <w:r w:rsidRPr="007704EB">
        <w:rPr>
          <w:sz w:val="20"/>
          <w:szCs w:val="20"/>
        </w:rPr>
        <w:t xml:space="preserve"> міської ради</w:t>
      </w:r>
    </w:p>
    <w:p w:rsidR="00E725FA" w:rsidRPr="007704EB" w:rsidRDefault="00E725FA" w:rsidP="00E725FA">
      <w:pPr>
        <w:pStyle w:val="aff4"/>
        <w:tabs>
          <w:tab w:val="left" w:pos="1635"/>
        </w:tabs>
        <w:spacing w:before="0" w:beforeAutospacing="0" w:after="0" w:afterAutospacing="0"/>
        <w:ind w:left="5954"/>
        <w:rPr>
          <w:sz w:val="20"/>
          <w:szCs w:val="20"/>
          <w:u w:val="single"/>
        </w:rPr>
      </w:pPr>
      <w:r w:rsidRPr="007704EB">
        <w:rPr>
          <w:sz w:val="20"/>
          <w:szCs w:val="20"/>
        </w:rPr>
        <w:t xml:space="preserve">від </w:t>
      </w:r>
      <w:r w:rsidRPr="007704EB">
        <w:rPr>
          <w:sz w:val="20"/>
          <w:szCs w:val="20"/>
          <w:u w:val="single"/>
        </w:rPr>
        <w:tab/>
      </w:r>
      <w:r w:rsidRPr="007704EB">
        <w:rPr>
          <w:sz w:val="20"/>
          <w:szCs w:val="20"/>
          <w:u w:val="single"/>
        </w:rPr>
        <w:tab/>
      </w:r>
      <w:r w:rsidRPr="007704EB">
        <w:rPr>
          <w:sz w:val="20"/>
          <w:szCs w:val="20"/>
          <w:u w:val="single"/>
        </w:rPr>
        <w:tab/>
      </w:r>
      <w:r w:rsidRPr="007704EB">
        <w:rPr>
          <w:sz w:val="20"/>
          <w:szCs w:val="20"/>
        </w:rPr>
        <w:t xml:space="preserve"> № </w:t>
      </w:r>
      <w:r w:rsidRPr="007704EB">
        <w:rPr>
          <w:sz w:val="20"/>
          <w:szCs w:val="20"/>
          <w:u w:val="single"/>
        </w:rPr>
        <w:tab/>
      </w:r>
      <w:r w:rsidRPr="007704EB">
        <w:rPr>
          <w:sz w:val="20"/>
          <w:szCs w:val="20"/>
          <w:u w:val="single"/>
        </w:rPr>
        <w:tab/>
      </w:r>
    </w:p>
    <w:p w:rsidR="000E63E3" w:rsidRPr="007704EB" w:rsidRDefault="000E63E3" w:rsidP="000E63E3">
      <w:pPr>
        <w:jc w:val="both"/>
        <w:rPr>
          <w:sz w:val="28"/>
          <w:szCs w:val="28"/>
        </w:rPr>
      </w:pPr>
    </w:p>
    <w:p w:rsidR="000E63E3" w:rsidRPr="008B6A97" w:rsidRDefault="000E63E3" w:rsidP="000E63E3">
      <w:pPr>
        <w:jc w:val="both"/>
        <w:rPr>
          <w:sz w:val="28"/>
          <w:szCs w:val="28"/>
        </w:rPr>
      </w:pPr>
    </w:p>
    <w:p w:rsidR="000E63E3" w:rsidRPr="008B6A97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Pr="008B6A97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Pr="008B6A97" w:rsidRDefault="000E63E3" w:rsidP="000E63E3">
      <w:pPr>
        <w:pStyle w:val="ad"/>
        <w:spacing w:after="0"/>
        <w:jc w:val="both"/>
        <w:rPr>
          <w:sz w:val="28"/>
          <w:szCs w:val="28"/>
        </w:rPr>
      </w:pPr>
    </w:p>
    <w:p w:rsidR="000E63E3" w:rsidRPr="008B6A97" w:rsidRDefault="000E63E3" w:rsidP="00C91C14">
      <w:pPr>
        <w:pStyle w:val="2"/>
      </w:pPr>
    </w:p>
    <w:p w:rsidR="000E63E3" w:rsidRPr="00870620" w:rsidRDefault="000E63E3" w:rsidP="00E725FA">
      <w:pPr>
        <w:pStyle w:val="2"/>
        <w:ind w:left="0"/>
        <w:jc w:val="center"/>
        <w:rPr>
          <w:b/>
          <w:sz w:val="24"/>
        </w:rPr>
      </w:pPr>
      <w:bookmarkStart w:id="1" w:name="_Toc518907786"/>
      <w:r w:rsidRPr="00870620">
        <w:rPr>
          <w:b/>
          <w:sz w:val="24"/>
        </w:rPr>
        <w:t>МЕТОДИКА ВІДБОРУ ПРОБ</w:t>
      </w:r>
      <w:bookmarkEnd w:id="1"/>
    </w:p>
    <w:p w:rsidR="00C66FF4" w:rsidRDefault="00C66FF4" w:rsidP="00E725FA">
      <w:pPr>
        <w:pStyle w:val="2"/>
        <w:ind w:left="0"/>
        <w:jc w:val="center"/>
        <w:rPr>
          <w:b/>
          <w:snapToGrid w:val="0"/>
          <w:sz w:val="24"/>
        </w:rPr>
      </w:pPr>
      <w:bookmarkStart w:id="2" w:name="_Toc518907787"/>
    </w:p>
    <w:p w:rsidR="00C66FF4" w:rsidRDefault="000E63E3" w:rsidP="00E725FA">
      <w:pPr>
        <w:pStyle w:val="2"/>
        <w:ind w:left="0"/>
        <w:jc w:val="center"/>
        <w:rPr>
          <w:b/>
          <w:snapToGrid w:val="0"/>
          <w:sz w:val="24"/>
        </w:rPr>
      </w:pPr>
      <w:r w:rsidRPr="00870620">
        <w:rPr>
          <w:b/>
          <w:snapToGrid w:val="0"/>
          <w:sz w:val="24"/>
        </w:rPr>
        <w:t xml:space="preserve">СТІЧНИХ ВОД СПОЖИВАЧІВ, ШО ПРИЙМАЮТЬСЯ ДО СИСТЕМ </w:t>
      </w:r>
    </w:p>
    <w:p w:rsidR="00C66FF4" w:rsidRDefault="00C66FF4" w:rsidP="00E725FA">
      <w:pPr>
        <w:pStyle w:val="2"/>
        <w:ind w:left="0"/>
        <w:jc w:val="center"/>
        <w:rPr>
          <w:b/>
          <w:snapToGrid w:val="0"/>
          <w:sz w:val="24"/>
        </w:rPr>
      </w:pPr>
    </w:p>
    <w:p w:rsidR="000E63E3" w:rsidRPr="00870620" w:rsidRDefault="000E63E3" w:rsidP="00E725FA">
      <w:pPr>
        <w:pStyle w:val="2"/>
        <w:ind w:left="0"/>
        <w:jc w:val="center"/>
        <w:rPr>
          <w:b/>
          <w:snapToGrid w:val="0"/>
          <w:sz w:val="24"/>
        </w:rPr>
      </w:pPr>
      <w:r w:rsidRPr="00870620">
        <w:rPr>
          <w:b/>
          <w:snapToGrid w:val="0"/>
          <w:sz w:val="24"/>
        </w:rPr>
        <w:t>ЦЕНТРАЛІЗОВАНОГО ВОДОВІДВЕДЕННЯ</w:t>
      </w:r>
      <w:bookmarkEnd w:id="2"/>
    </w:p>
    <w:p w:rsidR="000E63E3" w:rsidRPr="00870620" w:rsidRDefault="000E63E3" w:rsidP="000E63E3">
      <w:pPr>
        <w:ind w:firstLine="709"/>
        <w:jc w:val="center"/>
        <w:rPr>
          <w:snapToGrid w:val="0"/>
          <w:sz w:val="24"/>
          <w:szCs w:val="24"/>
        </w:rPr>
      </w:pPr>
    </w:p>
    <w:p w:rsidR="000E63E3" w:rsidRPr="00870620" w:rsidRDefault="000E63E3" w:rsidP="000E63E3">
      <w:pPr>
        <w:ind w:firstLine="709"/>
        <w:jc w:val="center"/>
        <w:rPr>
          <w:snapToGrid w:val="0"/>
          <w:sz w:val="24"/>
          <w:szCs w:val="24"/>
        </w:rPr>
      </w:pPr>
    </w:p>
    <w:p w:rsidR="000E63E3" w:rsidRPr="00870620" w:rsidRDefault="000E63E3" w:rsidP="000E63E3">
      <w:pPr>
        <w:ind w:firstLine="709"/>
        <w:jc w:val="center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870620" w:rsidRDefault="00870620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0E63E3" w:rsidRPr="00870620" w:rsidRDefault="000E63E3" w:rsidP="000E63E3">
      <w:pPr>
        <w:jc w:val="both"/>
        <w:rPr>
          <w:snapToGrid w:val="0"/>
          <w:sz w:val="24"/>
          <w:szCs w:val="24"/>
        </w:rPr>
      </w:pPr>
    </w:p>
    <w:p w:rsidR="007704EB" w:rsidRPr="007704EB" w:rsidRDefault="000E63E3" w:rsidP="007704EB">
      <w:pPr>
        <w:ind w:left="2832" w:firstLine="708"/>
        <w:rPr>
          <w:snapToGrid w:val="0"/>
          <w:sz w:val="28"/>
          <w:szCs w:val="28"/>
        </w:rPr>
      </w:pPr>
      <w:r w:rsidRPr="007704EB">
        <w:rPr>
          <w:snapToGrid w:val="0"/>
          <w:sz w:val="24"/>
          <w:szCs w:val="24"/>
        </w:rPr>
        <w:t xml:space="preserve">м. </w:t>
      </w:r>
      <w:r w:rsidR="00EC030B" w:rsidRPr="007704EB">
        <w:rPr>
          <w:snapToGrid w:val="0"/>
          <w:sz w:val="24"/>
          <w:szCs w:val="24"/>
        </w:rPr>
        <w:t>Добропілля</w:t>
      </w:r>
      <w:r w:rsidRPr="007704EB">
        <w:rPr>
          <w:snapToGrid w:val="0"/>
          <w:sz w:val="24"/>
          <w:szCs w:val="24"/>
        </w:rPr>
        <w:t xml:space="preserve"> – 2018 рік</w:t>
      </w:r>
      <w:r w:rsidRPr="007704EB">
        <w:rPr>
          <w:snapToGrid w:val="0"/>
          <w:sz w:val="28"/>
          <w:szCs w:val="28"/>
        </w:rPr>
        <w:br w:type="page"/>
      </w:r>
      <w:r w:rsidR="007704EB">
        <w:rPr>
          <w:snapToGrid w:val="0"/>
          <w:sz w:val="28"/>
          <w:szCs w:val="28"/>
          <w:lang w:val="ru-RU"/>
        </w:rPr>
        <w:lastRenderedPageBreak/>
        <w:t xml:space="preserve">                                                                                           </w:t>
      </w:r>
      <w:r w:rsidR="007704EB" w:rsidRPr="007704EB">
        <w:rPr>
          <w:snapToGrid w:val="0"/>
          <w:sz w:val="24"/>
          <w:szCs w:val="28"/>
          <w:lang w:val="ru-RU"/>
        </w:rPr>
        <w:t xml:space="preserve">48 </w:t>
      </w:r>
    </w:p>
    <w:p w:rsidR="000E63E3" w:rsidRPr="007704EB" w:rsidRDefault="000E63E3" w:rsidP="007704EB">
      <w:pPr>
        <w:numPr>
          <w:ilvl w:val="0"/>
          <w:numId w:val="29"/>
        </w:numPr>
        <w:tabs>
          <w:tab w:val="left" w:pos="426"/>
        </w:tabs>
        <w:autoSpaceDE/>
        <w:autoSpaceDN/>
        <w:adjustRightInd/>
        <w:spacing w:after="60"/>
        <w:ind w:left="0" w:firstLine="0"/>
        <w:jc w:val="center"/>
        <w:rPr>
          <w:b/>
          <w:snapToGrid w:val="0"/>
          <w:sz w:val="24"/>
          <w:szCs w:val="28"/>
        </w:rPr>
      </w:pPr>
      <w:r w:rsidRPr="000E63E3">
        <w:rPr>
          <w:b/>
          <w:snapToGrid w:val="0"/>
          <w:sz w:val="24"/>
          <w:szCs w:val="28"/>
        </w:rPr>
        <w:t>СФЕРА ЗАСТОСУВАННЯ</w:t>
      </w:r>
    </w:p>
    <w:p w:rsidR="00C91C14" w:rsidRDefault="000E63E3" w:rsidP="00C91C14">
      <w:pPr>
        <w:pStyle w:val="ad"/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 xml:space="preserve">Методика відбору проб стічних вод споживачів, що приймаються </w:t>
      </w:r>
      <w:r w:rsidRPr="000E63E3">
        <w:rPr>
          <w:snapToGrid w:val="0"/>
          <w:sz w:val="24"/>
          <w:szCs w:val="28"/>
        </w:rPr>
        <w:t>до систем централізованого водовідведення (</w:t>
      </w:r>
      <w:r>
        <w:rPr>
          <w:snapToGrid w:val="0"/>
          <w:sz w:val="24"/>
          <w:szCs w:val="28"/>
        </w:rPr>
        <w:t xml:space="preserve">далі </w:t>
      </w:r>
      <w:r w:rsidRPr="000E63E3">
        <w:rPr>
          <w:snapToGrid w:val="0"/>
          <w:sz w:val="24"/>
          <w:szCs w:val="28"/>
        </w:rPr>
        <w:t xml:space="preserve">Методика відбору проб) </w:t>
      </w:r>
      <w:r w:rsidRPr="000E63E3">
        <w:rPr>
          <w:sz w:val="24"/>
          <w:szCs w:val="28"/>
        </w:rPr>
        <w:t>встановлює вимоги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 xml:space="preserve">до відбору проб з метою подальшого визначення відповідності їх складу вимогам, встановленим </w:t>
      </w:r>
      <w:r w:rsidR="00967F0B">
        <w:rPr>
          <w:sz w:val="24"/>
          <w:szCs w:val="28"/>
        </w:rPr>
        <w:t>загальнодержавними Правилами</w:t>
      </w:r>
      <w:r w:rsidR="00C91C14" w:rsidRPr="000E63E3">
        <w:rPr>
          <w:sz w:val="24"/>
          <w:szCs w:val="28"/>
        </w:rPr>
        <w:t xml:space="preserve"> </w:t>
      </w:r>
      <w:r w:rsidRPr="000E63E3">
        <w:rPr>
          <w:sz w:val="24"/>
          <w:szCs w:val="28"/>
        </w:rPr>
        <w:t xml:space="preserve">та </w:t>
      </w:r>
      <w:r w:rsidR="00967F0B">
        <w:rPr>
          <w:sz w:val="24"/>
          <w:szCs w:val="28"/>
        </w:rPr>
        <w:t>цими</w:t>
      </w:r>
      <w:r w:rsidRPr="000E63E3">
        <w:rPr>
          <w:sz w:val="24"/>
          <w:szCs w:val="28"/>
        </w:rPr>
        <w:t xml:space="preserve"> </w:t>
      </w:r>
      <w:r w:rsidR="00C91C14">
        <w:rPr>
          <w:sz w:val="24"/>
          <w:szCs w:val="28"/>
        </w:rPr>
        <w:t>П</w:t>
      </w:r>
      <w:r w:rsidRPr="000E63E3">
        <w:rPr>
          <w:sz w:val="24"/>
          <w:szCs w:val="28"/>
        </w:rPr>
        <w:t>равилами</w:t>
      </w:r>
      <w:r w:rsidR="00C91C14">
        <w:rPr>
          <w:sz w:val="24"/>
          <w:szCs w:val="28"/>
        </w:rPr>
        <w:t>.</w:t>
      </w:r>
    </w:p>
    <w:p w:rsidR="00C91C14" w:rsidRDefault="000E63E3" w:rsidP="00C91C14">
      <w:pPr>
        <w:pStyle w:val="ad"/>
        <w:spacing w:after="60"/>
        <w:ind w:firstLine="851"/>
        <w:jc w:val="both"/>
        <w:rPr>
          <w:snapToGrid w:val="0"/>
          <w:sz w:val="24"/>
          <w:szCs w:val="28"/>
        </w:rPr>
      </w:pPr>
      <w:r w:rsidRPr="000E63E3">
        <w:rPr>
          <w:snapToGrid w:val="0"/>
          <w:sz w:val="24"/>
          <w:szCs w:val="28"/>
        </w:rPr>
        <w:t>Виявлені в цих пробах перевищення ДК забруднюючих речовин є достатньою підставою для нарахування  плати  за с</w:t>
      </w:r>
      <w:r w:rsidR="00E725FA">
        <w:rPr>
          <w:snapToGrid w:val="0"/>
          <w:sz w:val="24"/>
          <w:szCs w:val="28"/>
        </w:rPr>
        <w:t>кид понаднормативних забруднень.</w:t>
      </w:r>
    </w:p>
    <w:p w:rsidR="000E63E3" w:rsidRDefault="000E63E3" w:rsidP="00C91C14">
      <w:pPr>
        <w:pStyle w:val="ad"/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 xml:space="preserve">Методика </w:t>
      </w:r>
      <w:r w:rsidR="00C91C14">
        <w:rPr>
          <w:sz w:val="24"/>
          <w:szCs w:val="28"/>
        </w:rPr>
        <w:t xml:space="preserve">відбору проб </w:t>
      </w:r>
      <w:r w:rsidRPr="000E63E3">
        <w:rPr>
          <w:sz w:val="24"/>
          <w:szCs w:val="28"/>
        </w:rPr>
        <w:t>містить вимоги до: організації відбору, видів проб, місць відбору, пристроїв, засобів та посуду для відбору, вимог до зберігання, реєстрації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та транспортування проб, техніки безпеки при відборі проб згідно з діючими керівними нормативними документами.</w:t>
      </w:r>
    </w:p>
    <w:p w:rsidR="000E63E3" w:rsidRPr="00E725FA" w:rsidRDefault="000E63E3" w:rsidP="00E725FA">
      <w:pPr>
        <w:tabs>
          <w:tab w:val="left" w:pos="284"/>
        </w:tabs>
        <w:jc w:val="both"/>
        <w:rPr>
          <w:b/>
          <w:snapToGrid w:val="0"/>
          <w:sz w:val="24"/>
          <w:szCs w:val="28"/>
        </w:rPr>
      </w:pPr>
    </w:p>
    <w:p w:rsidR="000E63E3" w:rsidRPr="007704EB" w:rsidRDefault="000E63E3" w:rsidP="00E725FA">
      <w:pPr>
        <w:numPr>
          <w:ilvl w:val="0"/>
          <w:numId w:val="29"/>
        </w:numPr>
        <w:tabs>
          <w:tab w:val="left" w:pos="426"/>
        </w:tabs>
        <w:spacing w:after="60"/>
        <w:ind w:left="0" w:firstLine="0"/>
        <w:jc w:val="center"/>
        <w:rPr>
          <w:b/>
          <w:snapToGrid w:val="0"/>
          <w:sz w:val="24"/>
          <w:szCs w:val="28"/>
        </w:rPr>
      </w:pPr>
      <w:r w:rsidRPr="00E725FA">
        <w:rPr>
          <w:b/>
          <w:snapToGrid w:val="0"/>
          <w:sz w:val="24"/>
          <w:szCs w:val="28"/>
        </w:rPr>
        <w:t>НОРМАТИВНІ ПОСИЛАННЯ</w:t>
      </w:r>
    </w:p>
    <w:p w:rsidR="000E63E3" w:rsidRPr="000E63E3" w:rsidRDefault="000E63E3" w:rsidP="00E725FA">
      <w:pPr>
        <w:spacing w:after="60"/>
        <w:ind w:firstLine="851"/>
        <w:jc w:val="both"/>
        <w:rPr>
          <w:snapToGrid w:val="0"/>
          <w:sz w:val="24"/>
          <w:szCs w:val="28"/>
        </w:rPr>
      </w:pPr>
      <w:r w:rsidRPr="000E63E3">
        <w:rPr>
          <w:snapToGrid w:val="0"/>
          <w:sz w:val="24"/>
          <w:szCs w:val="28"/>
        </w:rPr>
        <w:t>Методика відбору проб розроблена на підставі наступних нормативних документів:</w:t>
      </w:r>
    </w:p>
    <w:p w:rsidR="00E725FA" w:rsidRDefault="00E725FA" w:rsidP="00173EEA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60"/>
        <w:ind w:left="0" w:right="17" w:firstLine="851"/>
        <w:mirrorIndents/>
        <w:jc w:val="both"/>
        <w:rPr>
          <w:sz w:val="24"/>
          <w:szCs w:val="24"/>
        </w:rPr>
      </w:pPr>
      <w:r w:rsidRPr="002F6777">
        <w:rPr>
          <w:sz w:val="24"/>
          <w:szCs w:val="24"/>
        </w:rPr>
        <w:t>Правил користування системами централізованого комунального водопостачан</w:t>
      </w:r>
      <w:r w:rsidR="00967F0B">
        <w:rPr>
          <w:sz w:val="24"/>
          <w:szCs w:val="24"/>
        </w:rPr>
        <w:t>ня</w:t>
      </w:r>
      <w:r w:rsidRPr="002F6777">
        <w:rPr>
          <w:sz w:val="24"/>
          <w:szCs w:val="24"/>
        </w:rPr>
        <w:t xml:space="preserve"> та водовідведення в населених пунктах України, затверджен</w:t>
      </w:r>
      <w:r w:rsidR="00967F0B">
        <w:rPr>
          <w:sz w:val="24"/>
          <w:szCs w:val="24"/>
        </w:rPr>
        <w:t>і</w:t>
      </w:r>
      <w:r w:rsidRPr="002F6777">
        <w:rPr>
          <w:sz w:val="24"/>
          <w:szCs w:val="24"/>
        </w:rPr>
        <w:t xml:space="preserve"> наказом Міністерства з питань житлово-комунального господарства України від 27.06.2008</w:t>
      </w:r>
      <w:r>
        <w:rPr>
          <w:sz w:val="24"/>
          <w:szCs w:val="24"/>
        </w:rPr>
        <w:t xml:space="preserve"> року </w:t>
      </w:r>
      <w:r w:rsidRPr="002F6777">
        <w:rPr>
          <w:sz w:val="24"/>
          <w:szCs w:val="24"/>
        </w:rPr>
        <w:t>№ 190, зареєстрован</w:t>
      </w:r>
      <w:r>
        <w:rPr>
          <w:sz w:val="24"/>
          <w:szCs w:val="24"/>
        </w:rPr>
        <w:t>і</w:t>
      </w:r>
      <w:r w:rsidRPr="002F6777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2F6777">
        <w:rPr>
          <w:sz w:val="24"/>
          <w:szCs w:val="24"/>
        </w:rPr>
        <w:t xml:space="preserve"> Міністерстві юстиції України 07.10.2008 р</w:t>
      </w:r>
      <w:r>
        <w:rPr>
          <w:sz w:val="24"/>
          <w:szCs w:val="24"/>
        </w:rPr>
        <w:t>оку</w:t>
      </w:r>
      <w:r w:rsidRPr="002F6777">
        <w:rPr>
          <w:sz w:val="24"/>
          <w:szCs w:val="24"/>
        </w:rPr>
        <w:t xml:space="preserve"> за № 936/15627;</w:t>
      </w:r>
    </w:p>
    <w:p w:rsidR="00967F0B" w:rsidRDefault="00E725FA" w:rsidP="00173EEA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60"/>
        <w:ind w:left="0" w:right="17" w:firstLine="851"/>
        <w:mirrorIndents/>
        <w:jc w:val="both"/>
        <w:rPr>
          <w:sz w:val="24"/>
          <w:szCs w:val="24"/>
        </w:rPr>
      </w:pPr>
      <w:r w:rsidRPr="00E725FA">
        <w:rPr>
          <w:sz w:val="24"/>
          <w:szCs w:val="24"/>
        </w:rPr>
        <w:t>Правил приймання стічних вод до систем централізованого водовідведення, затверджен</w:t>
      </w:r>
      <w:r>
        <w:rPr>
          <w:sz w:val="24"/>
          <w:szCs w:val="24"/>
        </w:rPr>
        <w:t>і</w:t>
      </w:r>
      <w:r w:rsidRPr="00E725FA">
        <w:rPr>
          <w:sz w:val="24"/>
          <w:szCs w:val="24"/>
        </w:rPr>
        <w:t xml:space="preserve"> наказом Міністерства регіонального розвитку, будівництва та житлово-комунального господарства України від 01.12.2017 року № 316, зареєстровані</w:t>
      </w:r>
      <w:r w:rsidR="006A077A">
        <w:rPr>
          <w:sz w:val="24"/>
          <w:szCs w:val="24"/>
        </w:rPr>
        <w:br/>
      </w:r>
      <w:r w:rsidRPr="00E725FA">
        <w:rPr>
          <w:sz w:val="24"/>
          <w:szCs w:val="24"/>
        </w:rPr>
        <w:t>в Міністерстві юстиції України 15.01.2018 року за № 56/31508;</w:t>
      </w:r>
    </w:p>
    <w:p w:rsidR="00967F0B" w:rsidRDefault="000E63E3" w:rsidP="00173EEA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60"/>
        <w:ind w:left="0" w:right="17" w:firstLine="851"/>
        <w:mirrorIndents/>
        <w:jc w:val="both"/>
        <w:rPr>
          <w:snapToGrid w:val="0"/>
          <w:sz w:val="24"/>
          <w:szCs w:val="28"/>
        </w:rPr>
      </w:pPr>
      <w:r w:rsidRPr="00967F0B">
        <w:rPr>
          <w:snapToGrid w:val="0"/>
          <w:sz w:val="24"/>
          <w:szCs w:val="28"/>
        </w:rPr>
        <w:t xml:space="preserve">ДСТУ </w:t>
      </w:r>
      <w:r w:rsidRPr="00967F0B">
        <w:rPr>
          <w:snapToGrid w:val="0"/>
          <w:sz w:val="24"/>
          <w:szCs w:val="28"/>
          <w:lang w:val="en-US"/>
        </w:rPr>
        <w:t>ISO</w:t>
      </w:r>
      <w:r w:rsidRPr="00967F0B">
        <w:rPr>
          <w:snapToGrid w:val="0"/>
          <w:sz w:val="24"/>
          <w:szCs w:val="28"/>
        </w:rPr>
        <w:t xml:space="preserve"> 5667- 2:2003 «Відбирання проб. Частина 2. Настанови щодо методів відбирання проб»</w:t>
      </w:r>
      <w:r w:rsidR="00967F0B" w:rsidRPr="00967F0B">
        <w:rPr>
          <w:snapToGrid w:val="0"/>
          <w:sz w:val="24"/>
          <w:szCs w:val="28"/>
        </w:rPr>
        <w:t>;</w:t>
      </w:r>
    </w:p>
    <w:p w:rsidR="00967F0B" w:rsidRPr="00967F0B" w:rsidRDefault="000E63E3" w:rsidP="00173EEA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60"/>
        <w:ind w:left="0" w:right="17" w:firstLine="851"/>
        <w:mirrorIndents/>
        <w:jc w:val="both"/>
        <w:rPr>
          <w:snapToGrid w:val="0"/>
          <w:sz w:val="24"/>
          <w:szCs w:val="28"/>
        </w:rPr>
      </w:pPr>
      <w:r w:rsidRPr="00967F0B">
        <w:rPr>
          <w:snapToGrid w:val="0"/>
          <w:sz w:val="24"/>
          <w:szCs w:val="28"/>
        </w:rPr>
        <w:t xml:space="preserve">ДСТУ </w:t>
      </w:r>
      <w:r w:rsidRPr="00967F0B">
        <w:rPr>
          <w:snapToGrid w:val="0"/>
          <w:sz w:val="24"/>
          <w:szCs w:val="28"/>
          <w:lang w:val="en-US"/>
        </w:rPr>
        <w:t>ISO</w:t>
      </w:r>
      <w:r w:rsidRPr="00967F0B">
        <w:rPr>
          <w:snapToGrid w:val="0"/>
          <w:sz w:val="24"/>
          <w:szCs w:val="28"/>
        </w:rPr>
        <w:t xml:space="preserve"> 5667-3:2003 «Відбирання проб. Частина 3. Настанови щодо зберігання та поводження з пробами»</w:t>
      </w:r>
      <w:r w:rsidR="00967F0B" w:rsidRPr="00967F0B">
        <w:rPr>
          <w:snapToGrid w:val="0"/>
          <w:sz w:val="24"/>
          <w:szCs w:val="28"/>
        </w:rPr>
        <w:t>;</w:t>
      </w:r>
    </w:p>
    <w:p w:rsidR="00967F0B" w:rsidRDefault="000E63E3" w:rsidP="00173EEA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60"/>
        <w:ind w:left="0" w:right="17" w:firstLine="851"/>
        <w:mirrorIndents/>
        <w:jc w:val="both"/>
        <w:rPr>
          <w:snapToGrid w:val="0"/>
          <w:sz w:val="24"/>
          <w:szCs w:val="28"/>
        </w:rPr>
      </w:pPr>
      <w:r w:rsidRPr="00967F0B">
        <w:rPr>
          <w:snapToGrid w:val="0"/>
          <w:sz w:val="24"/>
          <w:szCs w:val="28"/>
        </w:rPr>
        <w:t xml:space="preserve">ДСТУ </w:t>
      </w:r>
      <w:r w:rsidRPr="00967F0B">
        <w:rPr>
          <w:snapToGrid w:val="0"/>
          <w:sz w:val="24"/>
          <w:szCs w:val="28"/>
          <w:lang w:val="en-US"/>
        </w:rPr>
        <w:t>ISO</w:t>
      </w:r>
      <w:r w:rsidRPr="00967F0B">
        <w:rPr>
          <w:snapToGrid w:val="0"/>
          <w:sz w:val="24"/>
          <w:szCs w:val="28"/>
        </w:rPr>
        <w:t xml:space="preserve"> 5667-10-2005 «Відбирання проб. Частина 10. Настанови щодо відбирання проб стічних вод»</w:t>
      </w:r>
      <w:r w:rsidR="00967F0B" w:rsidRPr="00967F0B">
        <w:rPr>
          <w:snapToGrid w:val="0"/>
          <w:sz w:val="24"/>
          <w:szCs w:val="28"/>
        </w:rPr>
        <w:t>;</w:t>
      </w:r>
    </w:p>
    <w:p w:rsidR="00967F0B" w:rsidRDefault="000E63E3" w:rsidP="00173EEA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60"/>
        <w:ind w:left="0" w:right="17" w:firstLine="851"/>
        <w:mirrorIndents/>
        <w:jc w:val="both"/>
        <w:rPr>
          <w:snapToGrid w:val="0"/>
          <w:sz w:val="24"/>
          <w:szCs w:val="28"/>
        </w:rPr>
      </w:pPr>
      <w:r w:rsidRPr="00967F0B">
        <w:rPr>
          <w:snapToGrid w:val="0"/>
          <w:sz w:val="24"/>
          <w:szCs w:val="28"/>
        </w:rPr>
        <w:t>КНД 211.1.0.009-94 «Гiдросфера. Відбір проб для визначення складу</w:t>
      </w:r>
      <w:r w:rsidR="006A077A">
        <w:rPr>
          <w:snapToGrid w:val="0"/>
          <w:sz w:val="24"/>
          <w:szCs w:val="28"/>
        </w:rPr>
        <w:br/>
      </w:r>
      <w:r w:rsidRPr="00967F0B">
        <w:rPr>
          <w:snapToGrid w:val="0"/>
          <w:sz w:val="24"/>
          <w:szCs w:val="28"/>
        </w:rPr>
        <w:t>i властивостей стiчних та технологiчних вод»</w:t>
      </w:r>
      <w:r w:rsidR="00967F0B">
        <w:rPr>
          <w:snapToGrid w:val="0"/>
          <w:sz w:val="24"/>
          <w:szCs w:val="28"/>
        </w:rPr>
        <w:t>;</w:t>
      </w:r>
    </w:p>
    <w:p w:rsidR="00173EEA" w:rsidRDefault="000E63E3" w:rsidP="00173EEA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60"/>
        <w:ind w:left="0" w:right="17" w:firstLine="851"/>
        <w:mirrorIndents/>
        <w:jc w:val="both"/>
        <w:rPr>
          <w:snapToGrid w:val="0"/>
          <w:sz w:val="24"/>
          <w:szCs w:val="28"/>
        </w:rPr>
      </w:pPr>
      <w:r w:rsidRPr="00967F0B">
        <w:rPr>
          <w:snapToGrid w:val="0"/>
          <w:sz w:val="24"/>
          <w:szCs w:val="28"/>
        </w:rPr>
        <w:t>КНД 211.1.4.017-95 - КНД 211.1.4.043-95 (методики визначення складу, властивостей і забруднюючих речовин у стічних водах), Київ, 1997</w:t>
      </w:r>
      <w:r w:rsidR="00967F0B" w:rsidRPr="00967F0B">
        <w:rPr>
          <w:snapToGrid w:val="0"/>
          <w:sz w:val="24"/>
          <w:szCs w:val="28"/>
        </w:rPr>
        <w:t>;</w:t>
      </w:r>
    </w:p>
    <w:p w:rsidR="000E63E3" w:rsidRPr="00173EEA" w:rsidRDefault="000E63E3" w:rsidP="00173EEA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60"/>
        <w:ind w:left="0" w:right="17" w:firstLine="851"/>
        <w:mirrorIndents/>
        <w:jc w:val="both"/>
        <w:rPr>
          <w:snapToGrid w:val="0"/>
          <w:sz w:val="24"/>
          <w:szCs w:val="28"/>
        </w:rPr>
      </w:pPr>
      <w:r w:rsidRPr="00173EEA">
        <w:rPr>
          <w:snapToGrid w:val="0"/>
          <w:sz w:val="24"/>
          <w:szCs w:val="28"/>
        </w:rPr>
        <w:t>РНД 01-05-2002  -  РНД 27-05-2002 (збірник виконання вимірювань показників забрудненості в стічних водах), Київ, 2004.</w:t>
      </w:r>
    </w:p>
    <w:p w:rsidR="000E63E3" w:rsidRPr="000E63E3" w:rsidRDefault="000E63E3" w:rsidP="00967F0B">
      <w:pPr>
        <w:jc w:val="both"/>
        <w:rPr>
          <w:snapToGrid w:val="0"/>
          <w:sz w:val="24"/>
          <w:szCs w:val="28"/>
        </w:rPr>
      </w:pPr>
    </w:p>
    <w:p w:rsidR="000E63E3" w:rsidRPr="00967F0B" w:rsidRDefault="000E63E3" w:rsidP="00D63DC9">
      <w:pPr>
        <w:pStyle w:val="34"/>
        <w:numPr>
          <w:ilvl w:val="0"/>
          <w:numId w:val="28"/>
        </w:numPr>
        <w:tabs>
          <w:tab w:val="left" w:pos="426"/>
        </w:tabs>
        <w:spacing w:after="60"/>
        <w:ind w:left="0" w:firstLine="0"/>
        <w:jc w:val="center"/>
        <w:rPr>
          <w:b/>
          <w:sz w:val="24"/>
          <w:szCs w:val="28"/>
        </w:rPr>
      </w:pPr>
      <w:r w:rsidRPr="00967F0B">
        <w:rPr>
          <w:b/>
          <w:sz w:val="24"/>
          <w:szCs w:val="28"/>
        </w:rPr>
        <w:t>ПОРЯДОК КОНТРОЛЮ ЗА СКИДОМ СТІЧНИХ ВОД ДО СИСТЕМ ЦЕНТРАЛІЗОВАНОГО ВОДОВІДВЕДЕННЯ</w:t>
      </w:r>
    </w:p>
    <w:p w:rsidR="000E63E3" w:rsidRPr="000E63E3" w:rsidRDefault="000E63E3" w:rsidP="00967F0B">
      <w:pPr>
        <w:pStyle w:val="34"/>
        <w:tabs>
          <w:tab w:val="left" w:pos="284"/>
        </w:tabs>
        <w:spacing w:after="0"/>
        <w:rPr>
          <w:sz w:val="24"/>
          <w:szCs w:val="28"/>
        </w:rPr>
      </w:pPr>
    </w:p>
    <w:p w:rsidR="00173EEA" w:rsidRDefault="000E63E3" w:rsidP="00173EEA">
      <w:pPr>
        <w:pStyle w:val="21"/>
        <w:spacing w:after="60" w:line="240" w:lineRule="auto"/>
        <w:ind w:firstLine="851"/>
        <w:jc w:val="both"/>
      </w:pPr>
      <w:r w:rsidRPr="000E63E3">
        <w:rPr>
          <w:szCs w:val="28"/>
        </w:rPr>
        <w:t xml:space="preserve">Контроль складу і властивостей стічних вод, що скидаються до </w:t>
      </w:r>
      <w:r w:rsidR="00967F0B">
        <w:rPr>
          <w:szCs w:val="28"/>
        </w:rPr>
        <w:t>систем централізованого водовідведення</w:t>
      </w:r>
      <w:r w:rsidRPr="000E63E3">
        <w:rPr>
          <w:szCs w:val="28"/>
        </w:rPr>
        <w:t xml:space="preserve"> повинен систематично виконуватись споживачем безпосередньо або шляхом залучення інших уповноважених</w:t>
      </w:r>
      <w:r w:rsidR="00173EEA">
        <w:rPr>
          <w:szCs w:val="28"/>
        </w:rPr>
        <w:t xml:space="preserve"> лабораторій </w:t>
      </w:r>
      <w:r w:rsidR="00173EEA" w:rsidRPr="000E63E3">
        <w:rPr>
          <w:szCs w:val="28"/>
        </w:rPr>
        <w:t>на право виконання вимірювань показників якості стічних вод</w:t>
      </w:r>
      <w:r w:rsidR="00967F0B" w:rsidRPr="00F720AA">
        <w:t xml:space="preserve"> відповідно до вимог </w:t>
      </w:r>
      <w:hyperlink r:id="rId8" w:tgtFrame="_blank" w:history="1">
        <w:r w:rsidR="00967F0B" w:rsidRPr="00F720AA">
          <w:rPr>
            <w:rStyle w:val="a7"/>
            <w:color w:val="auto"/>
          </w:rPr>
          <w:t>Закону України</w:t>
        </w:r>
      </w:hyperlink>
      <w:r w:rsidR="00967F0B" w:rsidRPr="00F720AA">
        <w:t xml:space="preserve"> «Про метрологію та метрологічну </w:t>
      </w:r>
      <w:r w:rsidR="00173EEA">
        <w:t>діяльність»</w:t>
      </w:r>
      <w:r w:rsidRPr="000E63E3">
        <w:rPr>
          <w:szCs w:val="28"/>
        </w:rPr>
        <w:t xml:space="preserve">. Інформація щодо складу стічних вод, </w:t>
      </w:r>
      <w:r w:rsidR="006A077A">
        <w:rPr>
          <w:szCs w:val="28"/>
        </w:rPr>
        <w:br/>
      </w:r>
      <w:r w:rsidRPr="000E63E3">
        <w:rPr>
          <w:szCs w:val="28"/>
        </w:rPr>
        <w:t xml:space="preserve">які поступають до </w:t>
      </w:r>
      <w:r w:rsidR="00173EEA">
        <w:rPr>
          <w:szCs w:val="28"/>
        </w:rPr>
        <w:t>систем централізованого водовідведення</w:t>
      </w:r>
      <w:r w:rsidRPr="000E63E3">
        <w:rPr>
          <w:szCs w:val="28"/>
        </w:rPr>
        <w:t>, повинна надаватися виробнику за підписом і печаткою керівника споживача. Перелік показників контролю, а також періодичність надання інформації споживачем щодо складу стічних вод, які скидаються</w:t>
      </w:r>
      <w:r w:rsidR="006A077A">
        <w:rPr>
          <w:szCs w:val="28"/>
        </w:rPr>
        <w:br/>
      </w:r>
      <w:r w:rsidRPr="000E63E3">
        <w:rPr>
          <w:szCs w:val="28"/>
        </w:rPr>
        <w:t xml:space="preserve">до систем централізованого водовідведення, визначено </w:t>
      </w:r>
      <w:r w:rsidR="00173EEA">
        <w:rPr>
          <w:szCs w:val="28"/>
        </w:rPr>
        <w:t>у</w:t>
      </w:r>
      <w:r w:rsidR="00173EEA" w:rsidRPr="00F91645">
        <w:t xml:space="preserve"> Додатк</w:t>
      </w:r>
      <w:r w:rsidR="00173EEA">
        <w:t>у</w:t>
      </w:r>
      <w:r w:rsidR="00173EEA" w:rsidRPr="00F91645">
        <w:t xml:space="preserve"> 5 до цих Правил</w:t>
      </w:r>
      <w:r w:rsidR="00173EEA">
        <w:t>.</w:t>
      </w:r>
    </w:p>
    <w:p w:rsidR="007704EB" w:rsidRDefault="007704EB" w:rsidP="007704EB">
      <w:pPr>
        <w:pStyle w:val="21"/>
        <w:spacing w:after="60" w:line="240" w:lineRule="auto"/>
        <w:ind w:left="8353" w:firstLine="851"/>
        <w:jc w:val="both"/>
        <w:rPr>
          <w:snapToGrid w:val="0"/>
          <w:szCs w:val="28"/>
          <w:lang w:val="ru-RU"/>
        </w:rPr>
      </w:pPr>
      <w:r>
        <w:rPr>
          <w:snapToGrid w:val="0"/>
          <w:szCs w:val="28"/>
          <w:lang w:val="ru-RU"/>
        </w:rPr>
        <w:lastRenderedPageBreak/>
        <w:t>49</w:t>
      </w:r>
    </w:p>
    <w:p w:rsidR="00173EEA" w:rsidRDefault="000E63E3" w:rsidP="00173EEA">
      <w:pPr>
        <w:pStyle w:val="21"/>
        <w:spacing w:after="60" w:line="240" w:lineRule="auto"/>
        <w:ind w:firstLine="851"/>
        <w:jc w:val="both"/>
        <w:rPr>
          <w:snapToGrid w:val="0"/>
          <w:color w:val="000000"/>
          <w:szCs w:val="28"/>
        </w:rPr>
      </w:pPr>
      <w:r w:rsidRPr="000E63E3">
        <w:rPr>
          <w:snapToGrid w:val="0"/>
          <w:szCs w:val="28"/>
        </w:rPr>
        <w:t xml:space="preserve">Виробник </w:t>
      </w:r>
      <w:r w:rsidRPr="000E63E3">
        <w:rPr>
          <w:snapToGrid w:val="0"/>
          <w:color w:val="000000"/>
          <w:szCs w:val="28"/>
        </w:rPr>
        <w:t>повинен контролювати якість скидання стічних вод споживач</w:t>
      </w:r>
      <w:r w:rsidR="00173EEA">
        <w:rPr>
          <w:snapToGrid w:val="0"/>
          <w:color w:val="000000"/>
          <w:szCs w:val="28"/>
        </w:rPr>
        <w:t>ів</w:t>
      </w:r>
      <w:r w:rsidR="006A077A">
        <w:rPr>
          <w:snapToGrid w:val="0"/>
          <w:color w:val="000000"/>
          <w:szCs w:val="28"/>
        </w:rPr>
        <w:br/>
      </w:r>
      <w:r w:rsidRPr="000E63E3">
        <w:rPr>
          <w:snapToGrid w:val="0"/>
          <w:color w:val="000000"/>
          <w:szCs w:val="28"/>
        </w:rPr>
        <w:t xml:space="preserve">до </w:t>
      </w:r>
      <w:r w:rsidR="00173EEA">
        <w:rPr>
          <w:snapToGrid w:val="0"/>
          <w:color w:val="000000"/>
          <w:szCs w:val="28"/>
        </w:rPr>
        <w:t>системи</w:t>
      </w:r>
      <w:r w:rsidRPr="000E63E3">
        <w:rPr>
          <w:snapToGrid w:val="0"/>
          <w:color w:val="000000"/>
          <w:szCs w:val="28"/>
        </w:rPr>
        <w:t xml:space="preserve"> централізованого водовідведення шляхом відбору з контрольного колодязя </w:t>
      </w:r>
      <w:r w:rsidRPr="000E63E3">
        <w:rPr>
          <w:b/>
          <w:snapToGrid w:val="0"/>
          <w:color w:val="000000"/>
          <w:szCs w:val="28"/>
        </w:rPr>
        <w:t>контрольної проби.</w:t>
      </w:r>
      <w:r w:rsidRPr="000E63E3">
        <w:rPr>
          <w:snapToGrid w:val="0"/>
          <w:color w:val="000000"/>
          <w:szCs w:val="28"/>
        </w:rPr>
        <w:t xml:space="preserve"> Цей контроль проводиться раптового (в будь-який час доби), </w:t>
      </w:r>
      <w:r w:rsidR="006A077A">
        <w:rPr>
          <w:snapToGrid w:val="0"/>
          <w:color w:val="000000"/>
          <w:szCs w:val="28"/>
        </w:rPr>
        <w:br/>
      </w:r>
      <w:r w:rsidRPr="000E63E3">
        <w:rPr>
          <w:snapToGrid w:val="0"/>
          <w:color w:val="000000"/>
          <w:szCs w:val="28"/>
        </w:rPr>
        <w:t xml:space="preserve">без узгодження зі споживачем заздалегідь з метою забезпечення приймання та очищення стічних вод споживачів на каналізаційних очисних спорудах до </w:t>
      </w:r>
      <w:r w:rsidR="00173EEA">
        <w:rPr>
          <w:snapToGrid w:val="0"/>
          <w:color w:val="000000"/>
          <w:szCs w:val="28"/>
        </w:rPr>
        <w:t>встановлених нормативних вимог.</w:t>
      </w:r>
    </w:p>
    <w:p w:rsidR="00720036" w:rsidRDefault="000E63E3" w:rsidP="00720036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color w:val="000000"/>
          <w:szCs w:val="28"/>
        </w:rPr>
        <w:t>Перелік показників контролю встановлюється виробником згідно дозволу</w:t>
      </w:r>
      <w:r w:rsidR="006A077A">
        <w:rPr>
          <w:snapToGrid w:val="0"/>
          <w:color w:val="000000"/>
          <w:szCs w:val="28"/>
        </w:rPr>
        <w:br/>
      </w:r>
      <w:r w:rsidRPr="000E63E3">
        <w:rPr>
          <w:snapToGrid w:val="0"/>
          <w:color w:val="000000"/>
          <w:szCs w:val="28"/>
        </w:rPr>
        <w:t>на спеціальне водокористування та додатковими показниками, характерними для окремих галузей промисловості</w:t>
      </w:r>
      <w:r w:rsidRPr="000E63E3">
        <w:rPr>
          <w:snapToGrid w:val="0"/>
          <w:szCs w:val="28"/>
        </w:rPr>
        <w:t xml:space="preserve">. Частота контрольних відборів проб залежить від якості та обсягів стічних вод споживача та затверджується </w:t>
      </w:r>
      <w:r w:rsidRPr="000E63E3">
        <w:rPr>
          <w:snapToGrid w:val="0"/>
          <w:color w:val="000000"/>
          <w:szCs w:val="28"/>
        </w:rPr>
        <w:t>керівником</w:t>
      </w:r>
      <w:r w:rsidRPr="000E63E3">
        <w:rPr>
          <w:snapToGrid w:val="0"/>
          <w:szCs w:val="28"/>
        </w:rPr>
        <w:t xml:space="preserve"> виробника. Для споживачів,</w:t>
      </w:r>
      <w:r w:rsidR="006A077A">
        <w:rPr>
          <w:snapToGrid w:val="0"/>
          <w:szCs w:val="28"/>
        </w:rPr>
        <w:br/>
      </w:r>
      <w:r w:rsidRPr="000E63E3">
        <w:rPr>
          <w:snapToGrid w:val="0"/>
          <w:szCs w:val="28"/>
        </w:rPr>
        <w:t xml:space="preserve">які мають стабільний склад стічних вод, що підтверджується результатами спостережень протягом </w:t>
      </w:r>
      <w:r w:rsidRPr="00A85DC4">
        <w:rPr>
          <w:snapToGrid w:val="0"/>
          <w:szCs w:val="28"/>
        </w:rPr>
        <w:t>декількох років, виробник може здійснювати лабораторний контроль</w:t>
      </w:r>
      <w:r w:rsidR="006A077A">
        <w:rPr>
          <w:snapToGrid w:val="0"/>
          <w:szCs w:val="28"/>
        </w:rPr>
        <w:br/>
      </w:r>
      <w:r w:rsidRPr="00A85DC4">
        <w:rPr>
          <w:snapToGrid w:val="0"/>
          <w:szCs w:val="28"/>
        </w:rPr>
        <w:t>за скороченою схемою.</w:t>
      </w:r>
    </w:p>
    <w:p w:rsidR="00720036" w:rsidRDefault="00A85DC4" w:rsidP="00720036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A85DC4">
        <w:rPr>
          <w:snapToGrid w:val="0"/>
          <w:szCs w:val="28"/>
        </w:rPr>
        <w:t>Цими</w:t>
      </w:r>
      <w:r w:rsidR="000E63E3" w:rsidRPr="00720036">
        <w:rPr>
          <w:snapToGrid w:val="0"/>
          <w:szCs w:val="28"/>
        </w:rPr>
        <w:t xml:space="preserve"> </w:t>
      </w:r>
      <w:r w:rsidR="000E63E3" w:rsidRPr="00A85DC4">
        <w:rPr>
          <w:snapToGrid w:val="0"/>
          <w:szCs w:val="28"/>
        </w:rPr>
        <w:t xml:space="preserve">Правилами передбачено відбір арбітражної проби. </w:t>
      </w:r>
      <w:r w:rsidR="000E63E3" w:rsidRPr="00A85DC4">
        <w:rPr>
          <w:b/>
          <w:snapToGrid w:val="0"/>
          <w:szCs w:val="28"/>
        </w:rPr>
        <w:t>Арбітражна проба</w:t>
      </w:r>
      <w:r w:rsidR="000E63E3" w:rsidRPr="00A85DC4">
        <w:rPr>
          <w:snapToGrid w:val="0"/>
          <w:szCs w:val="28"/>
        </w:rPr>
        <w:t xml:space="preserve"> – частина контрольної проби,  аналіз якої здійснюється за рахунок споживача за його</w:t>
      </w:r>
      <w:r w:rsidR="000E63E3" w:rsidRPr="000E63E3">
        <w:rPr>
          <w:snapToGrid w:val="0"/>
          <w:szCs w:val="28"/>
        </w:rPr>
        <w:t xml:space="preserve"> незгоди з результатами аналізу контрольн</w:t>
      </w:r>
      <w:r w:rsidR="00720036">
        <w:rPr>
          <w:snapToGrid w:val="0"/>
          <w:szCs w:val="28"/>
        </w:rPr>
        <w:t>ої проби, що проводив виробник.</w:t>
      </w:r>
    </w:p>
    <w:p w:rsidR="006A7646" w:rsidRDefault="000E63E3" w:rsidP="006A7646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szCs w:val="28"/>
        </w:rPr>
        <w:t xml:space="preserve">Відбір арбітражної проби проводиться </w:t>
      </w:r>
      <w:r w:rsidR="00720036">
        <w:rPr>
          <w:snapToGrid w:val="0"/>
          <w:szCs w:val="28"/>
        </w:rPr>
        <w:t>виробником у присутності споживача одночасно при відборі контрольної проби з контрольного колодязя</w:t>
      </w:r>
      <w:r w:rsidRPr="000E63E3">
        <w:rPr>
          <w:snapToGrid w:val="0"/>
          <w:szCs w:val="28"/>
        </w:rPr>
        <w:t>, яка поділяється</w:t>
      </w:r>
      <w:r w:rsidR="006A077A">
        <w:rPr>
          <w:snapToGrid w:val="0"/>
          <w:szCs w:val="28"/>
        </w:rPr>
        <w:br/>
      </w:r>
      <w:r w:rsidRPr="000E63E3">
        <w:rPr>
          <w:snapToGrid w:val="0"/>
          <w:szCs w:val="28"/>
        </w:rPr>
        <w:t xml:space="preserve">при постійному перемішуванні на дві паралельні проби: контрольну та </w:t>
      </w:r>
      <w:r w:rsidRPr="000E63E3">
        <w:rPr>
          <w:b/>
          <w:snapToGrid w:val="0"/>
          <w:szCs w:val="28"/>
        </w:rPr>
        <w:t>арбітражну</w:t>
      </w:r>
      <w:r w:rsidRPr="000E63E3">
        <w:rPr>
          <w:snapToGrid w:val="0"/>
          <w:szCs w:val="28"/>
        </w:rPr>
        <w:t>.</w:t>
      </w:r>
    </w:p>
    <w:p w:rsidR="006A7646" w:rsidRDefault="000E63E3" w:rsidP="006A7646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szCs w:val="28"/>
        </w:rPr>
        <w:t>Аналіз контрольної проби проводить виробник.</w:t>
      </w:r>
    </w:p>
    <w:p w:rsidR="00D859DF" w:rsidRDefault="006A7646" w:rsidP="00D859DF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szCs w:val="28"/>
        </w:rPr>
        <w:t xml:space="preserve">Арбітражна проба пломбується (опечатується) представником виробника, що фіксується у акті відбору проби, а також складається акт передачі (прийому) пломбованої </w:t>
      </w:r>
      <w:r>
        <w:rPr>
          <w:snapToGrid w:val="0"/>
          <w:szCs w:val="28"/>
        </w:rPr>
        <w:t xml:space="preserve">проби до незалежної лабораторії. </w:t>
      </w:r>
      <w:r w:rsidR="000E63E3" w:rsidRPr="000E63E3">
        <w:rPr>
          <w:snapToGrid w:val="0"/>
          <w:szCs w:val="28"/>
        </w:rPr>
        <w:t>Аналіз арбітражної проби повинен виконуватися</w:t>
      </w:r>
      <w:r w:rsidR="006A077A">
        <w:rPr>
          <w:snapToGrid w:val="0"/>
          <w:szCs w:val="28"/>
        </w:rPr>
        <w:br/>
      </w:r>
      <w:r w:rsidR="000E63E3" w:rsidRPr="000E63E3">
        <w:rPr>
          <w:snapToGrid w:val="0"/>
          <w:szCs w:val="28"/>
        </w:rPr>
        <w:t>у незалежній лабораторії, що здійснює свою діяльність</w:t>
      </w:r>
      <w:r w:rsidR="000E63E3" w:rsidRPr="00D859DF">
        <w:rPr>
          <w:snapToGrid w:val="0"/>
          <w:szCs w:val="28"/>
        </w:rPr>
        <w:t xml:space="preserve"> у галузі контролю якості стічних вод відповідно до вимог закону України «Про метрологію та метрологічну діяльність».</w:t>
      </w:r>
    </w:p>
    <w:p w:rsidR="00EC2A53" w:rsidRDefault="00EC2A53" w:rsidP="00D859DF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D859DF">
        <w:rPr>
          <w:snapToGrid w:val="0"/>
          <w:szCs w:val="28"/>
        </w:rPr>
        <w:t xml:space="preserve">Контрольна проба аналізується виробником відразу після відбору, а її частина (арбітражна проба), після консервування згідно з Додатком </w:t>
      </w:r>
      <w:r w:rsidR="00D859DF" w:rsidRPr="00D859DF">
        <w:rPr>
          <w:snapToGrid w:val="0"/>
          <w:szCs w:val="28"/>
        </w:rPr>
        <w:t>1</w:t>
      </w:r>
      <w:r w:rsidRPr="00D859DF">
        <w:rPr>
          <w:snapToGrid w:val="0"/>
          <w:szCs w:val="28"/>
        </w:rPr>
        <w:t xml:space="preserve"> до ц</w:t>
      </w:r>
      <w:r w:rsidR="00D859DF" w:rsidRPr="00D859DF">
        <w:rPr>
          <w:snapToGrid w:val="0"/>
          <w:szCs w:val="28"/>
        </w:rPr>
        <w:t>ієї</w:t>
      </w:r>
      <w:r w:rsidRPr="00D859DF">
        <w:rPr>
          <w:snapToGrid w:val="0"/>
          <w:szCs w:val="28"/>
        </w:rPr>
        <w:t xml:space="preserve"> </w:t>
      </w:r>
      <w:r w:rsidR="00D859DF" w:rsidRPr="00D859DF">
        <w:rPr>
          <w:snapToGrid w:val="0"/>
          <w:szCs w:val="28"/>
        </w:rPr>
        <w:t>Методики відбору проб</w:t>
      </w:r>
      <w:r w:rsidRPr="00D859DF">
        <w:rPr>
          <w:snapToGrid w:val="0"/>
          <w:szCs w:val="28"/>
        </w:rPr>
        <w:t>, знаходиться у виробника (споживача)</w:t>
      </w:r>
      <w:r w:rsidR="0091160D" w:rsidRPr="00D859DF">
        <w:rPr>
          <w:snapToGrid w:val="0"/>
          <w:szCs w:val="28"/>
        </w:rPr>
        <w:t>.</w:t>
      </w:r>
      <w:r w:rsidR="00D859DF" w:rsidRPr="00D859DF">
        <w:rPr>
          <w:snapToGrid w:val="0"/>
          <w:szCs w:val="28"/>
        </w:rPr>
        <w:t xml:space="preserve"> При аналізуванні контрольної та арбітражної проб необхідно виконувати вимоги щодо консервування та допустимих строків зберігання згідно з Додатком 2 до цієї Методики відбору проб.</w:t>
      </w:r>
    </w:p>
    <w:p w:rsidR="00367943" w:rsidRDefault="00367943" w:rsidP="00D859DF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>
        <w:rPr>
          <w:snapToGrid w:val="0"/>
          <w:szCs w:val="28"/>
        </w:rPr>
        <w:t xml:space="preserve">Результати вимірювань показників якості стічних вод фіксуються у робочих журналах </w:t>
      </w:r>
      <w:r w:rsidR="00B37AB0">
        <w:rPr>
          <w:snapToGrid w:val="0"/>
          <w:szCs w:val="28"/>
        </w:rPr>
        <w:t>як виробників так і незалежних лабораторій та зберігаються безстроково.</w:t>
      </w:r>
      <w:r w:rsidR="006A077A">
        <w:rPr>
          <w:snapToGrid w:val="0"/>
          <w:szCs w:val="28"/>
        </w:rPr>
        <w:br/>
      </w:r>
      <w:r w:rsidR="00B37AB0">
        <w:rPr>
          <w:snapToGrid w:val="0"/>
          <w:szCs w:val="28"/>
        </w:rPr>
        <w:t xml:space="preserve">За потреби оформлюються протоколи результатів дослідження згідно з Додатком 3 </w:t>
      </w:r>
      <w:r w:rsidR="006A077A">
        <w:rPr>
          <w:snapToGrid w:val="0"/>
          <w:szCs w:val="28"/>
        </w:rPr>
        <w:br/>
      </w:r>
      <w:r w:rsidR="00B37AB0">
        <w:rPr>
          <w:snapToGrid w:val="0"/>
          <w:szCs w:val="28"/>
        </w:rPr>
        <w:t>цієї Методики відбору проб.</w:t>
      </w:r>
    </w:p>
    <w:p w:rsidR="001766D9" w:rsidRDefault="0028397D" w:rsidP="001766D9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>
        <w:rPr>
          <w:snapToGrid w:val="0"/>
          <w:szCs w:val="28"/>
        </w:rPr>
        <w:t>Якщо споживач не згоден з отриманими від виробника у 5-денний термін результатами, він організує доставку арбітражної проби у незалежну лабораторію</w:t>
      </w:r>
      <w:r w:rsidR="006A077A">
        <w:rPr>
          <w:snapToGrid w:val="0"/>
          <w:szCs w:val="28"/>
        </w:rPr>
        <w:br/>
      </w:r>
      <w:r>
        <w:rPr>
          <w:snapToGrid w:val="0"/>
          <w:szCs w:val="28"/>
        </w:rPr>
        <w:t>на дослідження.</w:t>
      </w:r>
    </w:p>
    <w:p w:rsidR="001766D9" w:rsidRDefault="000E63E3" w:rsidP="001766D9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szCs w:val="28"/>
        </w:rPr>
        <w:t>Результати аналізу стічних вод, що виконані незалежною лабораторією, разом</w:t>
      </w:r>
      <w:r w:rsidR="006A077A">
        <w:rPr>
          <w:snapToGrid w:val="0"/>
          <w:szCs w:val="28"/>
        </w:rPr>
        <w:br/>
      </w:r>
      <w:r w:rsidRPr="000E63E3">
        <w:rPr>
          <w:snapToGrid w:val="0"/>
          <w:szCs w:val="28"/>
        </w:rPr>
        <w:t>з копією акта прийому пломбованих проб повинні бути передані споживачем до виробника в десятиденний термін з моменту відбору проб.</w:t>
      </w:r>
    </w:p>
    <w:p w:rsidR="001766D9" w:rsidRDefault="000E63E3" w:rsidP="001766D9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szCs w:val="28"/>
        </w:rPr>
        <w:t xml:space="preserve">У разі отримання значних розходжень результатів паралельних вимірювань показників якості стічних вод, при наступному відборі контрольних та арбітражних проб, відбір, транспортування та аналіз арбітражних проб повинен виконуватися у присутності компетентного спеціаліста </w:t>
      </w:r>
      <w:r w:rsidR="001766D9">
        <w:rPr>
          <w:snapToGrid w:val="0"/>
          <w:szCs w:val="28"/>
        </w:rPr>
        <w:t>виробника.</w:t>
      </w:r>
    </w:p>
    <w:p w:rsidR="001766D9" w:rsidRDefault="000E63E3" w:rsidP="001766D9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szCs w:val="28"/>
        </w:rPr>
        <w:t>Строки, умови зберігання, обсяги контрольних та арбітражних проб повинні відповідати нормативним вимогам, встановленим у</w:t>
      </w:r>
      <w:r w:rsidRPr="000E63E3">
        <w:rPr>
          <w:b/>
          <w:snapToGrid w:val="0"/>
          <w:szCs w:val="28"/>
        </w:rPr>
        <w:t xml:space="preserve"> </w:t>
      </w:r>
      <w:r w:rsidRPr="000E63E3">
        <w:rPr>
          <w:snapToGrid w:val="0"/>
          <w:szCs w:val="28"/>
        </w:rPr>
        <w:t xml:space="preserve">відповідних методиках визначення конкретних показників складу стічних вод та нормативних документах: КНД 211.1.0.009-94, ДСТУ </w:t>
      </w:r>
      <w:r w:rsidRPr="000E63E3">
        <w:rPr>
          <w:snapToGrid w:val="0"/>
          <w:szCs w:val="28"/>
          <w:lang w:val="en-US"/>
        </w:rPr>
        <w:t>ISO</w:t>
      </w:r>
      <w:r w:rsidRPr="000E63E3">
        <w:rPr>
          <w:snapToGrid w:val="0"/>
          <w:szCs w:val="28"/>
        </w:rPr>
        <w:t xml:space="preserve"> 5667 ч.2,3,10</w:t>
      </w:r>
      <w:r w:rsidRPr="000E63E3">
        <w:rPr>
          <w:b/>
          <w:snapToGrid w:val="0"/>
          <w:szCs w:val="28"/>
        </w:rPr>
        <w:t xml:space="preserve"> </w:t>
      </w:r>
      <w:r w:rsidRPr="000E63E3">
        <w:rPr>
          <w:snapToGrid w:val="0"/>
          <w:szCs w:val="28"/>
        </w:rPr>
        <w:t xml:space="preserve">згідно </w:t>
      </w:r>
      <w:r w:rsidR="001766D9" w:rsidRPr="00D859DF">
        <w:rPr>
          <w:snapToGrid w:val="0"/>
          <w:szCs w:val="28"/>
        </w:rPr>
        <w:t>з Додатком 2 до цієї Методики відбору проб</w:t>
      </w:r>
      <w:r w:rsidR="001766D9">
        <w:rPr>
          <w:snapToGrid w:val="0"/>
          <w:szCs w:val="28"/>
        </w:rPr>
        <w:t>.</w:t>
      </w:r>
    </w:p>
    <w:p w:rsidR="007704EB" w:rsidRDefault="007704EB" w:rsidP="007704EB">
      <w:pPr>
        <w:pStyle w:val="21"/>
        <w:spacing w:after="60" w:line="240" w:lineRule="auto"/>
        <w:ind w:left="8353" w:firstLine="851"/>
        <w:jc w:val="both"/>
        <w:rPr>
          <w:snapToGrid w:val="0"/>
          <w:szCs w:val="28"/>
          <w:lang w:val="ru-RU"/>
        </w:rPr>
      </w:pPr>
      <w:r>
        <w:rPr>
          <w:snapToGrid w:val="0"/>
          <w:szCs w:val="28"/>
          <w:lang w:val="ru-RU"/>
        </w:rPr>
        <w:lastRenderedPageBreak/>
        <w:t>50</w:t>
      </w:r>
    </w:p>
    <w:p w:rsidR="000E63E3" w:rsidRDefault="000E63E3" w:rsidP="001766D9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szCs w:val="28"/>
        </w:rPr>
        <w:t xml:space="preserve">У випадках звернення споживачів до виробника з проханням додаткового контролю якості стічних вод, що скидаються до </w:t>
      </w:r>
      <w:r w:rsidR="001766D9">
        <w:rPr>
          <w:snapToGrid w:val="0"/>
          <w:szCs w:val="28"/>
        </w:rPr>
        <w:t>систем централізованого водовідведення</w:t>
      </w:r>
      <w:r w:rsidRPr="000E63E3">
        <w:rPr>
          <w:snapToGrid w:val="0"/>
          <w:szCs w:val="28"/>
        </w:rPr>
        <w:t>, відбір проб і виконання аналізу виконує</w:t>
      </w:r>
      <w:r w:rsidR="001766D9">
        <w:rPr>
          <w:snapToGrid w:val="0"/>
          <w:szCs w:val="28"/>
        </w:rPr>
        <w:t>ться  за рахунок споживача.</w:t>
      </w:r>
    </w:p>
    <w:p w:rsidR="001766D9" w:rsidRPr="001766D9" w:rsidRDefault="001766D9" w:rsidP="001766D9">
      <w:pPr>
        <w:pStyle w:val="21"/>
        <w:spacing w:after="0" w:line="240" w:lineRule="auto"/>
        <w:jc w:val="both"/>
        <w:rPr>
          <w:snapToGrid w:val="0"/>
          <w:szCs w:val="28"/>
        </w:rPr>
      </w:pPr>
    </w:p>
    <w:p w:rsidR="000E63E3" w:rsidRPr="007704EB" w:rsidRDefault="000E63E3" w:rsidP="001766D9">
      <w:pPr>
        <w:numPr>
          <w:ilvl w:val="0"/>
          <w:numId w:val="28"/>
        </w:numPr>
        <w:tabs>
          <w:tab w:val="left" w:pos="426"/>
        </w:tabs>
        <w:spacing w:after="60"/>
        <w:ind w:left="0" w:firstLine="0"/>
        <w:jc w:val="center"/>
        <w:rPr>
          <w:b/>
          <w:snapToGrid w:val="0"/>
          <w:sz w:val="24"/>
          <w:szCs w:val="28"/>
        </w:rPr>
      </w:pPr>
      <w:r w:rsidRPr="000E63E3">
        <w:rPr>
          <w:b/>
          <w:snapToGrid w:val="0"/>
          <w:sz w:val="24"/>
          <w:szCs w:val="28"/>
        </w:rPr>
        <w:t>ОРГАНІЗАЦІЯ  ВІДБОРУ ПРОБ</w:t>
      </w:r>
    </w:p>
    <w:p w:rsidR="006E0473" w:rsidRPr="00A26A48" w:rsidRDefault="000E63E3" w:rsidP="006E0473">
      <w:pPr>
        <w:spacing w:after="60"/>
        <w:ind w:firstLine="851"/>
        <w:jc w:val="both"/>
        <w:rPr>
          <w:sz w:val="24"/>
          <w:szCs w:val="28"/>
        </w:rPr>
      </w:pPr>
      <w:r w:rsidRPr="00A26A48">
        <w:rPr>
          <w:sz w:val="24"/>
          <w:szCs w:val="28"/>
        </w:rPr>
        <w:t xml:space="preserve">Відбір </w:t>
      </w:r>
      <w:r w:rsidR="006E0473" w:rsidRPr="00A26A48">
        <w:rPr>
          <w:sz w:val="24"/>
          <w:szCs w:val="28"/>
        </w:rPr>
        <w:t xml:space="preserve">контрольних </w:t>
      </w:r>
      <w:r w:rsidRPr="00A26A48">
        <w:rPr>
          <w:sz w:val="24"/>
          <w:szCs w:val="28"/>
        </w:rPr>
        <w:t>проб стічних вод, що скидаються споживач</w:t>
      </w:r>
      <w:r w:rsidR="00FF300D" w:rsidRPr="00A26A48">
        <w:rPr>
          <w:sz w:val="24"/>
          <w:szCs w:val="28"/>
        </w:rPr>
        <w:t>ем</w:t>
      </w:r>
      <w:r w:rsidRPr="00A26A48">
        <w:rPr>
          <w:sz w:val="24"/>
          <w:szCs w:val="28"/>
        </w:rPr>
        <w:t xml:space="preserve"> до </w:t>
      </w:r>
      <w:r w:rsidR="006E0473" w:rsidRPr="00A26A48">
        <w:rPr>
          <w:sz w:val="24"/>
          <w:szCs w:val="28"/>
        </w:rPr>
        <w:t>систем централізованого водовідведення</w:t>
      </w:r>
      <w:r w:rsidRPr="00A26A48">
        <w:rPr>
          <w:sz w:val="24"/>
          <w:szCs w:val="28"/>
        </w:rPr>
        <w:t xml:space="preserve">, здійснюється уповноваженим представником виробника в присутності представника споживача. При цьому складається акт відбору проб у 3-х примірниках, які підписують як представник виробника, так і представник споживача. Форма акта відбору проб надана у </w:t>
      </w:r>
      <w:r w:rsidR="006E0473" w:rsidRPr="00A26A48">
        <w:rPr>
          <w:sz w:val="24"/>
          <w:szCs w:val="28"/>
        </w:rPr>
        <w:t>Додатку 4 до цієї Методики відбору проб</w:t>
      </w:r>
      <w:r w:rsidRPr="00A26A48">
        <w:rPr>
          <w:sz w:val="24"/>
          <w:szCs w:val="28"/>
        </w:rPr>
        <w:t>.</w:t>
      </w:r>
    </w:p>
    <w:p w:rsidR="00703204" w:rsidRPr="00A26A48" w:rsidRDefault="00A902C8" w:rsidP="00703204">
      <w:pPr>
        <w:spacing w:after="60"/>
        <w:ind w:firstLine="851"/>
        <w:jc w:val="both"/>
        <w:rPr>
          <w:sz w:val="24"/>
          <w:szCs w:val="28"/>
        </w:rPr>
      </w:pPr>
      <w:r w:rsidRPr="00A26A48">
        <w:rPr>
          <w:sz w:val="24"/>
          <w:szCs w:val="28"/>
        </w:rPr>
        <w:t>Споживачі, які скидають стічні води до системи централізованого водовідведення або безпосередньо на каналізаційні очисні споруди виробника, повинні забезпечити можливість проведення виробником у будь-який час доби контролю за скидом стічних вод,</w:t>
      </w:r>
      <w:r w:rsidR="000E63E3" w:rsidRPr="00A26A48">
        <w:rPr>
          <w:sz w:val="24"/>
          <w:szCs w:val="28"/>
        </w:rPr>
        <w:t xml:space="preserve"> забезпечуючи при цьому надання необхідних відомостей щодо </w:t>
      </w:r>
      <w:r w:rsidRPr="00A26A48">
        <w:rPr>
          <w:sz w:val="24"/>
          <w:szCs w:val="28"/>
        </w:rPr>
        <w:t xml:space="preserve">своєї </w:t>
      </w:r>
      <w:r w:rsidR="000E63E3" w:rsidRPr="00A26A48">
        <w:rPr>
          <w:sz w:val="24"/>
          <w:szCs w:val="28"/>
        </w:rPr>
        <w:t xml:space="preserve">системи </w:t>
      </w:r>
      <w:r w:rsidRPr="00A26A48">
        <w:rPr>
          <w:sz w:val="24"/>
          <w:szCs w:val="28"/>
        </w:rPr>
        <w:t>водовідведення</w:t>
      </w:r>
      <w:r w:rsidR="000E63E3" w:rsidRPr="00A26A48">
        <w:rPr>
          <w:sz w:val="24"/>
          <w:szCs w:val="28"/>
        </w:rPr>
        <w:t>,</w:t>
      </w:r>
      <w:r w:rsidRPr="00A26A48">
        <w:rPr>
          <w:sz w:val="24"/>
          <w:szCs w:val="28"/>
        </w:rPr>
        <w:t xml:space="preserve"> вільн</w:t>
      </w:r>
      <w:r w:rsidR="00F82762" w:rsidRPr="00A26A48">
        <w:rPr>
          <w:sz w:val="24"/>
          <w:szCs w:val="28"/>
        </w:rPr>
        <w:t>и</w:t>
      </w:r>
      <w:r w:rsidRPr="00A26A48">
        <w:rPr>
          <w:sz w:val="24"/>
          <w:szCs w:val="28"/>
        </w:rPr>
        <w:t>й доступ до неї, а також допомогу під час відбору проб стічних вод</w:t>
      </w:r>
      <w:r w:rsidR="000E63E3" w:rsidRPr="00A26A48">
        <w:rPr>
          <w:sz w:val="24"/>
          <w:szCs w:val="28"/>
        </w:rPr>
        <w:t>.</w:t>
      </w:r>
    </w:p>
    <w:p w:rsidR="00266B66" w:rsidRPr="00A26A48" w:rsidRDefault="00703204" w:rsidP="00266B66">
      <w:pPr>
        <w:spacing w:after="60"/>
        <w:ind w:firstLine="851"/>
        <w:jc w:val="both"/>
        <w:rPr>
          <w:sz w:val="24"/>
          <w:szCs w:val="24"/>
        </w:rPr>
      </w:pPr>
      <w:r w:rsidRPr="00A26A48">
        <w:rPr>
          <w:sz w:val="24"/>
          <w:szCs w:val="28"/>
        </w:rPr>
        <w:t xml:space="preserve">Уповноваженими </w:t>
      </w:r>
      <w:r w:rsidR="00B051D3" w:rsidRPr="00A26A48">
        <w:rPr>
          <w:sz w:val="24"/>
          <w:szCs w:val="28"/>
        </w:rPr>
        <w:t>представниками споживача під час відбору проб стічних вод</w:t>
      </w:r>
      <w:r w:rsidR="006A077A">
        <w:rPr>
          <w:sz w:val="24"/>
          <w:szCs w:val="28"/>
        </w:rPr>
        <w:br/>
      </w:r>
      <w:r w:rsidR="00A2351F" w:rsidRPr="00A26A48">
        <w:rPr>
          <w:sz w:val="24"/>
          <w:szCs w:val="28"/>
        </w:rPr>
        <w:t>з правом підпису акта відбору проб (уповноважені пре</w:t>
      </w:r>
      <w:r w:rsidR="00A26A48" w:rsidRPr="00A26A48">
        <w:rPr>
          <w:sz w:val="24"/>
          <w:szCs w:val="28"/>
        </w:rPr>
        <w:t>дставники споживача)</w:t>
      </w:r>
      <w:r w:rsidR="00B051D3" w:rsidRPr="00A26A48">
        <w:rPr>
          <w:sz w:val="24"/>
          <w:szCs w:val="24"/>
        </w:rPr>
        <w:t xml:space="preserve"> можуть </w:t>
      </w:r>
      <w:r w:rsidR="000E63E3" w:rsidRPr="00A26A48">
        <w:rPr>
          <w:sz w:val="24"/>
          <w:szCs w:val="24"/>
        </w:rPr>
        <w:t>бути особи, призначені відповідним документом (наказ, розпорядження, доручення).</w:t>
      </w:r>
    </w:p>
    <w:p w:rsidR="00266B66" w:rsidRPr="00A26A48" w:rsidRDefault="00266B66" w:rsidP="00266B66">
      <w:pPr>
        <w:spacing w:after="60"/>
        <w:ind w:firstLine="851"/>
        <w:jc w:val="both"/>
        <w:rPr>
          <w:sz w:val="24"/>
          <w:szCs w:val="24"/>
        </w:rPr>
      </w:pPr>
      <w:r w:rsidRPr="00A26A48">
        <w:rPr>
          <w:sz w:val="24"/>
          <w:szCs w:val="24"/>
        </w:rPr>
        <w:t>Відмова споживача виділити уповноваженого представника для відбору проб фіксується в акті за підписом представника виробника, виробник виставляє споживачу рахунок за понаднормативний скид забруднень з коефіцієнтом кратності К</w:t>
      </w:r>
      <w:r w:rsidRPr="00A26A48">
        <w:rPr>
          <w:sz w:val="24"/>
          <w:szCs w:val="24"/>
          <w:vertAlign w:val="subscript"/>
        </w:rPr>
        <w:t>к</w:t>
      </w:r>
      <w:r w:rsidRPr="00A26A48">
        <w:rPr>
          <w:sz w:val="24"/>
          <w:szCs w:val="24"/>
        </w:rPr>
        <w:t xml:space="preserve"> = 2</w:t>
      </w:r>
      <w:r w:rsidR="006A077A">
        <w:rPr>
          <w:sz w:val="24"/>
          <w:szCs w:val="24"/>
        </w:rPr>
        <w:br/>
      </w:r>
      <w:r w:rsidRPr="00A26A48">
        <w:rPr>
          <w:sz w:val="24"/>
          <w:szCs w:val="24"/>
        </w:rPr>
        <w:t xml:space="preserve">за розрахунковий місяць, у якому було вчинено це порушення. </w:t>
      </w:r>
    </w:p>
    <w:p w:rsidR="00266B66" w:rsidRPr="00A26A48" w:rsidRDefault="00266B66" w:rsidP="00266B66">
      <w:pPr>
        <w:pStyle w:val="rvps2"/>
        <w:tabs>
          <w:tab w:val="left" w:pos="1418"/>
        </w:tabs>
        <w:spacing w:before="0" w:beforeAutospacing="0" w:after="60" w:afterAutospacing="0"/>
        <w:ind w:firstLine="851"/>
        <w:jc w:val="both"/>
      </w:pPr>
      <w:r w:rsidRPr="00A26A48">
        <w:t>Зволікання з допуском уповноваженого представника на територію споживача (більш ніж 30 хвилин після його прибуття) або створення перешкод у відборі проб з боку представників споживача фіксується в акті за підписом представника виробника. Виробник виставляє споживачу рахунок за понаднормативний скид забруднень з коефіцієнтом кратності К</w:t>
      </w:r>
      <w:r w:rsidRPr="00A26A48">
        <w:rPr>
          <w:vertAlign w:val="subscript"/>
        </w:rPr>
        <w:t>к</w:t>
      </w:r>
      <w:r w:rsidRPr="00A26A48">
        <w:t xml:space="preserve"> = 5 за розрахунковий місяць, у якому було вчинено це порушення.</w:t>
      </w:r>
    </w:p>
    <w:p w:rsidR="00266B66" w:rsidRPr="00A26A48" w:rsidRDefault="00A2351F" w:rsidP="00266B66">
      <w:pPr>
        <w:pStyle w:val="rvps2"/>
        <w:tabs>
          <w:tab w:val="left" w:pos="1418"/>
        </w:tabs>
        <w:spacing w:before="0" w:beforeAutospacing="0" w:after="60" w:afterAutospacing="0"/>
        <w:ind w:firstLine="851"/>
        <w:jc w:val="both"/>
        <w:rPr>
          <w:szCs w:val="28"/>
        </w:rPr>
      </w:pPr>
      <w:r w:rsidRPr="00A26A48">
        <w:t>Якщо споживач відмовляється виділити уповноваженого представника для відбору проб стічних вод, зволікає з допуском уповноваженого представника виробника</w:t>
      </w:r>
      <w:r w:rsidR="006A077A">
        <w:br/>
      </w:r>
      <w:r w:rsidRPr="00A26A48">
        <w:t xml:space="preserve">на територію споживача (більш ніж 30 хвилин після його прибуття) або створює перешкоди у відборі проб, </w:t>
      </w:r>
      <w:r w:rsidR="00266B66" w:rsidRPr="00A26A48">
        <w:rPr>
          <w:szCs w:val="28"/>
        </w:rPr>
        <w:t>виробник направляє споживачу на електронну пошту лист із зазначенням точного часу і дати</w:t>
      </w:r>
      <w:r w:rsidRPr="00A26A48">
        <w:rPr>
          <w:szCs w:val="28"/>
        </w:rPr>
        <w:t>,</w:t>
      </w:r>
      <w:r w:rsidR="00266B66" w:rsidRPr="00A26A48">
        <w:rPr>
          <w:szCs w:val="28"/>
        </w:rPr>
        <w:t xml:space="preserve"> конкретних порушень з боку споживача.</w:t>
      </w:r>
    </w:p>
    <w:p w:rsidR="003E45F3" w:rsidRPr="00A26A48" w:rsidRDefault="00266B66" w:rsidP="003E45F3">
      <w:pPr>
        <w:pStyle w:val="rvps2"/>
        <w:tabs>
          <w:tab w:val="left" w:pos="1418"/>
        </w:tabs>
        <w:spacing w:before="0" w:beforeAutospacing="0" w:after="60" w:afterAutospacing="0"/>
        <w:ind w:firstLine="851"/>
        <w:jc w:val="both"/>
        <w:rPr>
          <w:szCs w:val="28"/>
        </w:rPr>
      </w:pPr>
      <w:r w:rsidRPr="00A26A48">
        <w:rPr>
          <w:szCs w:val="28"/>
        </w:rPr>
        <w:t>Якщо через 30 хв. з моменту відправлення листа на електронну пошту споживача останній не усунув порушення та відбір проб стічних вод неможливий, виробник повторно направляє на електронну пошту споживача лист із зазначенням точного часу і дати, а також виставлення споживачу рахунку за понаднормативний скид забруднень з відповідним коефіцієнтом кратності (</w:t>
      </w:r>
      <w:r w:rsidRPr="00A26A48">
        <w:rPr>
          <w:szCs w:val="28"/>
          <w:lang w:val="en-US"/>
        </w:rPr>
        <w:t>K</w:t>
      </w:r>
      <w:r w:rsidRPr="00A26A48">
        <w:rPr>
          <w:szCs w:val="28"/>
          <w:vertAlign w:val="subscript"/>
          <w:lang w:val="en-US"/>
        </w:rPr>
        <w:t>k</w:t>
      </w:r>
      <w:r w:rsidRPr="00A26A48">
        <w:rPr>
          <w:szCs w:val="28"/>
        </w:rPr>
        <w:t xml:space="preserve"> = 2 або </w:t>
      </w:r>
      <w:r w:rsidRPr="00A26A48">
        <w:rPr>
          <w:szCs w:val="28"/>
          <w:lang w:val="en-US"/>
        </w:rPr>
        <w:t>K</w:t>
      </w:r>
      <w:r w:rsidRPr="00A26A48">
        <w:rPr>
          <w:szCs w:val="28"/>
          <w:vertAlign w:val="subscript"/>
          <w:lang w:val="en-US"/>
        </w:rPr>
        <w:t>k</w:t>
      </w:r>
      <w:r w:rsidRPr="00A26A48">
        <w:rPr>
          <w:szCs w:val="28"/>
        </w:rPr>
        <w:t xml:space="preserve"> = 5) за розрахунковий місяць, у якому було вчинено це порушення.</w:t>
      </w:r>
    </w:p>
    <w:p w:rsidR="003E45F3" w:rsidRPr="00A26A48" w:rsidRDefault="003E45F3" w:rsidP="003E45F3">
      <w:pPr>
        <w:pStyle w:val="rvps2"/>
        <w:tabs>
          <w:tab w:val="left" w:pos="1418"/>
        </w:tabs>
        <w:spacing w:before="0" w:beforeAutospacing="0" w:after="60" w:afterAutospacing="0"/>
        <w:ind w:firstLine="851"/>
        <w:jc w:val="both"/>
        <w:rPr>
          <w:szCs w:val="28"/>
        </w:rPr>
      </w:pPr>
      <w:r w:rsidRPr="00A26A48">
        <w:rPr>
          <w:szCs w:val="28"/>
        </w:rPr>
        <w:t>При цьому у виробника повинні залишитися факти, що підтверджують відправку на електронну пошту споживача листів (скріншот екрану). На скріншоті має бути зазначено: дата і час відправлення, електронна пошта на яку відправлено лист і текст самого листа.</w:t>
      </w:r>
    </w:p>
    <w:p w:rsidR="003E45F3" w:rsidRPr="00A26A48" w:rsidRDefault="003E45F3" w:rsidP="003E45F3">
      <w:pPr>
        <w:pStyle w:val="rvps2"/>
        <w:tabs>
          <w:tab w:val="left" w:pos="1418"/>
        </w:tabs>
        <w:spacing w:before="0" w:beforeAutospacing="0" w:after="60" w:afterAutospacing="0"/>
        <w:ind w:firstLine="851"/>
        <w:jc w:val="both"/>
        <w:rPr>
          <w:snapToGrid w:val="0"/>
        </w:rPr>
      </w:pPr>
      <w:r w:rsidRPr="00A26A48">
        <w:rPr>
          <w:snapToGrid w:val="0"/>
        </w:rPr>
        <w:t>У випадку виявлення (на підставі візуальної оцінки або нехарактерного запаху) аварійних залпових скидів стічних вод, що надходять на каналізаційні очисні споруди</w:t>
      </w:r>
      <w:r w:rsidR="006A077A">
        <w:rPr>
          <w:snapToGrid w:val="0"/>
        </w:rPr>
        <w:br/>
      </w:r>
      <w:r w:rsidRPr="00A26A48">
        <w:rPr>
          <w:snapToGrid w:val="0"/>
        </w:rPr>
        <w:t xml:space="preserve">або </w:t>
      </w:r>
      <w:r w:rsidR="00A26A48" w:rsidRPr="00A26A48">
        <w:rPr>
          <w:snapToGrid w:val="0"/>
        </w:rPr>
        <w:t xml:space="preserve">перекачуючі </w:t>
      </w:r>
      <w:r w:rsidRPr="00A26A48">
        <w:rPr>
          <w:snapToGrid w:val="0"/>
        </w:rPr>
        <w:t>каналізаційні насосні станції виробника, обслуговуючий персонал споруд оперативно передає дану інформацію адміністрації виробника для організації відбору проб.</w:t>
      </w:r>
    </w:p>
    <w:p w:rsidR="007704EB" w:rsidRDefault="003E45F3" w:rsidP="007704EB">
      <w:pPr>
        <w:pStyle w:val="rvps2"/>
        <w:tabs>
          <w:tab w:val="left" w:pos="1418"/>
        </w:tabs>
        <w:spacing w:before="0" w:beforeAutospacing="0" w:after="60" w:afterAutospacing="0"/>
        <w:ind w:firstLine="851"/>
        <w:jc w:val="both"/>
        <w:rPr>
          <w:snapToGrid w:val="0"/>
          <w:lang w:val="ru-RU"/>
        </w:rPr>
      </w:pPr>
      <w:r w:rsidRPr="00A26A48">
        <w:rPr>
          <w:snapToGrid w:val="0"/>
        </w:rPr>
        <w:t>Відбір проб повинен виконуватись на всіх насосних станціях, стічні води яких поступають на очисні споруди, і далі у споживачів, стічні води яких поступають</w:t>
      </w:r>
      <w:r w:rsidR="006A077A">
        <w:rPr>
          <w:snapToGrid w:val="0"/>
        </w:rPr>
        <w:br/>
      </w:r>
      <w:r w:rsidRPr="00A26A48">
        <w:rPr>
          <w:snapToGrid w:val="0"/>
        </w:rPr>
        <w:t xml:space="preserve">на каналізаційні насосні станції, де було зафіксовано залповий скид. При цьому </w:t>
      </w:r>
    </w:p>
    <w:p w:rsidR="007704EB" w:rsidRDefault="007704EB" w:rsidP="007704EB">
      <w:pPr>
        <w:pStyle w:val="rvps2"/>
        <w:tabs>
          <w:tab w:val="left" w:pos="1418"/>
        </w:tabs>
        <w:spacing w:before="0" w:beforeAutospacing="0" w:after="60" w:afterAutospacing="0"/>
        <w:ind w:firstLine="851"/>
        <w:jc w:val="both"/>
        <w:rPr>
          <w:snapToGrid w:val="0"/>
          <w:lang w:val="ru-RU"/>
        </w:rPr>
      </w:pPr>
      <w:r>
        <w:rPr>
          <w:snapToGrid w:val="0"/>
          <w:lang w:val="ru-RU"/>
        </w:rPr>
        <w:lastRenderedPageBreak/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</w:r>
      <w:r>
        <w:rPr>
          <w:snapToGrid w:val="0"/>
          <w:lang w:val="ru-RU"/>
        </w:rPr>
        <w:tab/>
        <w:t>51</w:t>
      </w:r>
    </w:p>
    <w:p w:rsidR="00F82762" w:rsidRPr="007704EB" w:rsidRDefault="003E45F3" w:rsidP="007704EB">
      <w:pPr>
        <w:pStyle w:val="rvps2"/>
        <w:tabs>
          <w:tab w:val="left" w:pos="1418"/>
        </w:tabs>
        <w:spacing w:before="0" w:beforeAutospacing="0" w:after="60" w:afterAutospacing="0"/>
        <w:jc w:val="both"/>
        <w:rPr>
          <w:snapToGrid w:val="0"/>
          <w:lang w:val="ru-RU"/>
        </w:rPr>
      </w:pPr>
      <w:r w:rsidRPr="00A26A48">
        <w:rPr>
          <w:snapToGrid w:val="0"/>
        </w:rPr>
        <w:t xml:space="preserve">оформлюється протокол виявлення залпового скиду, де вказується час початку залпового скиду, який підписують два представники </w:t>
      </w:r>
      <w:r w:rsidR="00F82762" w:rsidRPr="00A26A48">
        <w:rPr>
          <w:snapToGrid w:val="0"/>
        </w:rPr>
        <w:t>виробника</w:t>
      </w:r>
      <w:r w:rsidRPr="00A26A48">
        <w:rPr>
          <w:snapToGrid w:val="0"/>
        </w:rPr>
        <w:t xml:space="preserve">, а також акт відбору проб у </w:t>
      </w:r>
      <w:r w:rsidR="00F82762" w:rsidRPr="00A26A48">
        <w:rPr>
          <w:snapToGrid w:val="0"/>
        </w:rPr>
        <w:t>с</w:t>
      </w:r>
      <w:r w:rsidRPr="00A26A48">
        <w:rPr>
          <w:snapToGrid w:val="0"/>
        </w:rPr>
        <w:t>поживача згідно до вимог чинної Методики</w:t>
      </w:r>
      <w:r w:rsidR="00F82762" w:rsidRPr="00A26A48">
        <w:rPr>
          <w:snapToGrid w:val="0"/>
        </w:rPr>
        <w:t xml:space="preserve"> відбору проб</w:t>
      </w:r>
      <w:r w:rsidRPr="00A26A48">
        <w:rPr>
          <w:snapToGrid w:val="0"/>
        </w:rPr>
        <w:t>.</w:t>
      </w:r>
    </w:p>
    <w:p w:rsidR="00F82762" w:rsidRPr="00A26A48" w:rsidRDefault="003E45F3" w:rsidP="00F82762">
      <w:pPr>
        <w:pStyle w:val="rvps2"/>
        <w:tabs>
          <w:tab w:val="left" w:pos="1418"/>
        </w:tabs>
        <w:spacing w:before="0" w:beforeAutospacing="0" w:after="60" w:afterAutospacing="0"/>
        <w:ind w:firstLine="851"/>
        <w:jc w:val="both"/>
        <w:rPr>
          <w:snapToGrid w:val="0"/>
        </w:rPr>
      </w:pPr>
      <w:r w:rsidRPr="00A26A48">
        <w:rPr>
          <w:snapToGrid w:val="0"/>
        </w:rPr>
        <w:t xml:space="preserve">Припинення залпового скиду повинно підтверджуватись протоколом результатів аналізу </w:t>
      </w:r>
      <w:r w:rsidR="00F82762" w:rsidRPr="00A26A48">
        <w:rPr>
          <w:snapToGrid w:val="0"/>
        </w:rPr>
        <w:t xml:space="preserve">уповноваженої </w:t>
      </w:r>
      <w:r w:rsidRPr="00A26A48">
        <w:rPr>
          <w:snapToGrid w:val="0"/>
        </w:rPr>
        <w:t xml:space="preserve">лабораторії </w:t>
      </w:r>
      <w:r w:rsidR="00F82762" w:rsidRPr="00A26A48">
        <w:rPr>
          <w:szCs w:val="28"/>
        </w:rPr>
        <w:t>на право виконання вимірювань показників якості стічних вод</w:t>
      </w:r>
      <w:r w:rsidR="00F82762" w:rsidRPr="00A26A48">
        <w:t xml:space="preserve"> відповідно до вимог </w:t>
      </w:r>
      <w:hyperlink r:id="rId9" w:tgtFrame="_blank" w:history="1">
        <w:r w:rsidR="00F82762" w:rsidRPr="00A26A48">
          <w:rPr>
            <w:rStyle w:val="a7"/>
            <w:color w:val="auto"/>
          </w:rPr>
          <w:t>Закону України</w:t>
        </w:r>
      </w:hyperlink>
      <w:r w:rsidR="00F82762" w:rsidRPr="00A26A48">
        <w:t xml:space="preserve"> «Про метрологію та метрологічну діяльність» </w:t>
      </w:r>
      <w:r w:rsidRPr="00A26A48">
        <w:rPr>
          <w:snapToGrid w:val="0"/>
        </w:rPr>
        <w:t xml:space="preserve">без </w:t>
      </w:r>
      <w:r w:rsidR="00F82762" w:rsidRPr="00A26A48">
        <w:rPr>
          <w:snapToGrid w:val="0"/>
        </w:rPr>
        <w:t xml:space="preserve">перевищення </w:t>
      </w:r>
      <w:r w:rsidRPr="00A26A48">
        <w:rPr>
          <w:snapToGrid w:val="0"/>
        </w:rPr>
        <w:t>допустим</w:t>
      </w:r>
      <w:r w:rsidR="00F82762" w:rsidRPr="00A26A48">
        <w:rPr>
          <w:snapToGrid w:val="0"/>
        </w:rPr>
        <w:t>их</w:t>
      </w:r>
      <w:r w:rsidRPr="00A26A48">
        <w:rPr>
          <w:snapToGrid w:val="0"/>
        </w:rPr>
        <w:t xml:space="preserve"> концентраці</w:t>
      </w:r>
      <w:r w:rsidR="00F82762" w:rsidRPr="00A26A48">
        <w:rPr>
          <w:snapToGrid w:val="0"/>
        </w:rPr>
        <w:t>й</w:t>
      </w:r>
      <w:r w:rsidRPr="00A26A48">
        <w:rPr>
          <w:snapToGrid w:val="0"/>
        </w:rPr>
        <w:t>.</w:t>
      </w:r>
    </w:p>
    <w:p w:rsidR="000E63E3" w:rsidRDefault="003E45F3" w:rsidP="00A26A48">
      <w:pPr>
        <w:pStyle w:val="rvps2"/>
        <w:tabs>
          <w:tab w:val="left" w:pos="1418"/>
        </w:tabs>
        <w:spacing w:before="0" w:beforeAutospacing="0" w:after="60" w:afterAutospacing="0"/>
        <w:ind w:firstLine="851"/>
        <w:jc w:val="both"/>
      </w:pPr>
      <w:r w:rsidRPr="00A26A48">
        <w:t xml:space="preserve">Усі лабораторні дослідження за фактами залпових скидів, що виявляються, повинні виконуватись за рахунок </w:t>
      </w:r>
      <w:r w:rsidR="00F82762" w:rsidRPr="00A26A48">
        <w:t>с</w:t>
      </w:r>
      <w:r w:rsidRPr="00A26A48">
        <w:t>поживачів.</w:t>
      </w:r>
    </w:p>
    <w:p w:rsidR="00A26A48" w:rsidRPr="00A26A48" w:rsidRDefault="00A26A48" w:rsidP="00A26A48">
      <w:pPr>
        <w:pStyle w:val="rvps2"/>
        <w:tabs>
          <w:tab w:val="left" w:pos="1418"/>
        </w:tabs>
        <w:spacing w:before="0" w:beforeAutospacing="0" w:after="0" w:afterAutospacing="0"/>
        <w:jc w:val="both"/>
        <w:rPr>
          <w:snapToGrid w:val="0"/>
        </w:rPr>
      </w:pPr>
    </w:p>
    <w:p w:rsidR="000E63E3" w:rsidRPr="000E63E3" w:rsidRDefault="000E63E3" w:rsidP="00D63DC9">
      <w:pPr>
        <w:numPr>
          <w:ilvl w:val="0"/>
          <w:numId w:val="28"/>
        </w:numPr>
        <w:tabs>
          <w:tab w:val="left" w:pos="426"/>
        </w:tabs>
        <w:spacing w:after="60"/>
        <w:ind w:left="0" w:firstLine="0"/>
        <w:jc w:val="center"/>
        <w:rPr>
          <w:b/>
          <w:snapToGrid w:val="0"/>
          <w:sz w:val="24"/>
          <w:szCs w:val="28"/>
        </w:rPr>
      </w:pPr>
      <w:r w:rsidRPr="000E63E3">
        <w:rPr>
          <w:b/>
          <w:snapToGrid w:val="0"/>
          <w:sz w:val="24"/>
          <w:szCs w:val="28"/>
        </w:rPr>
        <w:t>МІСЦЯ ВІДБОРУ ПРОБ</w:t>
      </w:r>
    </w:p>
    <w:p w:rsidR="000E63E3" w:rsidRPr="0064159C" w:rsidRDefault="000E63E3" w:rsidP="0064159C">
      <w:pPr>
        <w:jc w:val="both"/>
        <w:rPr>
          <w:snapToGrid w:val="0"/>
          <w:sz w:val="24"/>
          <w:szCs w:val="28"/>
        </w:rPr>
      </w:pPr>
    </w:p>
    <w:p w:rsidR="0064159C" w:rsidRDefault="000E63E3" w:rsidP="0064159C">
      <w:pPr>
        <w:spacing w:after="60"/>
        <w:ind w:firstLine="851"/>
        <w:jc w:val="both"/>
        <w:rPr>
          <w:snapToGrid w:val="0"/>
          <w:sz w:val="24"/>
          <w:szCs w:val="28"/>
        </w:rPr>
      </w:pPr>
      <w:r w:rsidRPr="000E63E3">
        <w:rPr>
          <w:snapToGrid w:val="0"/>
          <w:sz w:val="24"/>
          <w:szCs w:val="28"/>
        </w:rPr>
        <w:t>З метою визначення складу стічних вод споживачів, що відводяться до системи централізованого водовідведення, виробником виконується відбір контрольних проб</w:t>
      </w:r>
      <w:r w:rsidR="006A077A">
        <w:rPr>
          <w:snapToGrid w:val="0"/>
          <w:sz w:val="24"/>
          <w:szCs w:val="28"/>
        </w:rPr>
        <w:br/>
      </w:r>
      <w:r w:rsidRPr="000E63E3">
        <w:rPr>
          <w:snapToGrid w:val="0"/>
          <w:sz w:val="24"/>
          <w:szCs w:val="28"/>
        </w:rPr>
        <w:t>з контрольних колодязів, що знаходяться на каналізаційних випусках споживача безпосередньо перед приєднанням до каналізаційного колектора виробника, або в іншому місці за погодженням з виробником з вільним доступ</w:t>
      </w:r>
      <w:r w:rsidR="0064159C">
        <w:rPr>
          <w:snapToGrid w:val="0"/>
          <w:sz w:val="24"/>
          <w:szCs w:val="28"/>
        </w:rPr>
        <w:t>ом виробника до такого колодязя.</w:t>
      </w:r>
    </w:p>
    <w:p w:rsidR="00DF36F3" w:rsidRDefault="000E63E3" w:rsidP="00DF36F3">
      <w:pPr>
        <w:spacing w:after="60"/>
        <w:ind w:firstLine="851"/>
        <w:jc w:val="both"/>
        <w:rPr>
          <w:snapToGrid w:val="0"/>
          <w:sz w:val="24"/>
          <w:szCs w:val="28"/>
        </w:rPr>
      </w:pPr>
      <w:r w:rsidRPr="000E63E3">
        <w:rPr>
          <w:snapToGrid w:val="0"/>
          <w:sz w:val="24"/>
          <w:szCs w:val="28"/>
        </w:rPr>
        <w:t>Контрольні колодязі мають бути  зазначені на генплан</w:t>
      </w:r>
      <w:r w:rsidR="00DF36F3">
        <w:rPr>
          <w:snapToGrid w:val="0"/>
          <w:sz w:val="24"/>
          <w:szCs w:val="28"/>
        </w:rPr>
        <w:t>і</w:t>
      </w:r>
      <w:r w:rsidRPr="000E63E3">
        <w:rPr>
          <w:snapToGrid w:val="0"/>
          <w:sz w:val="24"/>
          <w:szCs w:val="28"/>
        </w:rPr>
        <w:t xml:space="preserve"> об</w:t>
      </w:r>
      <w:r w:rsidRPr="000E63E3">
        <w:rPr>
          <w:i/>
          <w:snapToGrid w:val="0"/>
          <w:sz w:val="24"/>
          <w:szCs w:val="28"/>
        </w:rPr>
        <w:t>’</w:t>
      </w:r>
      <w:r w:rsidRPr="000E63E3">
        <w:rPr>
          <w:snapToGrid w:val="0"/>
          <w:sz w:val="24"/>
          <w:szCs w:val="28"/>
        </w:rPr>
        <w:t xml:space="preserve">єкта </w:t>
      </w:r>
      <w:r w:rsidR="00DF36F3">
        <w:rPr>
          <w:snapToGrid w:val="0"/>
          <w:sz w:val="24"/>
          <w:szCs w:val="28"/>
        </w:rPr>
        <w:t>споживача</w:t>
      </w:r>
      <w:r w:rsidR="006A077A">
        <w:rPr>
          <w:snapToGrid w:val="0"/>
          <w:sz w:val="24"/>
          <w:szCs w:val="28"/>
        </w:rPr>
        <w:br/>
      </w:r>
      <w:r w:rsidRPr="000E63E3">
        <w:rPr>
          <w:snapToGrid w:val="0"/>
          <w:sz w:val="24"/>
          <w:szCs w:val="28"/>
        </w:rPr>
        <w:t>та позначені ідентифікаційними табличками (КК</w:t>
      </w:r>
      <w:r w:rsidRPr="000E63E3">
        <w:rPr>
          <w:snapToGrid w:val="0"/>
          <w:sz w:val="24"/>
          <w:szCs w:val="28"/>
          <w:vertAlign w:val="subscript"/>
        </w:rPr>
        <w:t>1</w:t>
      </w:r>
      <w:r w:rsidR="00DF36F3">
        <w:rPr>
          <w:snapToGrid w:val="0"/>
          <w:sz w:val="24"/>
          <w:szCs w:val="28"/>
        </w:rPr>
        <w:t>,</w:t>
      </w:r>
      <w:r w:rsidR="00DF36F3" w:rsidRPr="00DF36F3">
        <w:rPr>
          <w:snapToGrid w:val="0"/>
          <w:sz w:val="24"/>
          <w:szCs w:val="28"/>
        </w:rPr>
        <w:t xml:space="preserve"> </w:t>
      </w:r>
      <w:r w:rsidRPr="000E63E3">
        <w:rPr>
          <w:snapToGrid w:val="0"/>
          <w:sz w:val="24"/>
          <w:szCs w:val="28"/>
        </w:rPr>
        <w:t>КК</w:t>
      </w:r>
      <w:r w:rsidRPr="000E63E3">
        <w:rPr>
          <w:snapToGrid w:val="0"/>
          <w:sz w:val="24"/>
          <w:szCs w:val="28"/>
          <w:vertAlign w:val="subscript"/>
        </w:rPr>
        <w:t>2</w:t>
      </w:r>
      <w:r w:rsidRPr="000E63E3">
        <w:rPr>
          <w:snapToGrid w:val="0"/>
          <w:sz w:val="24"/>
          <w:szCs w:val="28"/>
        </w:rPr>
        <w:t>...), на яких вказуються назва підприємства із зазначенням відстані до КК у метрах (якщо табличка не міститься безпосередньо біля КК).</w:t>
      </w:r>
    </w:p>
    <w:p w:rsidR="00DF36F3" w:rsidRDefault="000E63E3" w:rsidP="00DF36F3">
      <w:pPr>
        <w:spacing w:after="60"/>
        <w:ind w:firstLine="851"/>
        <w:jc w:val="both"/>
        <w:rPr>
          <w:snapToGrid w:val="0"/>
          <w:sz w:val="24"/>
          <w:szCs w:val="28"/>
        </w:rPr>
      </w:pPr>
      <w:r w:rsidRPr="000E63E3">
        <w:rPr>
          <w:snapToGrid w:val="0"/>
          <w:sz w:val="24"/>
          <w:szCs w:val="28"/>
        </w:rPr>
        <w:t>Контрольні колодязі повинні бути завжди доступними для огляду та відбору проб, очищені від забруднюючих речовин.</w:t>
      </w:r>
    </w:p>
    <w:p w:rsidR="00DF36F3" w:rsidRPr="00DF36F3" w:rsidRDefault="000E63E3" w:rsidP="00DF36F3">
      <w:pPr>
        <w:spacing w:after="60"/>
        <w:ind w:firstLine="851"/>
        <w:jc w:val="both"/>
        <w:rPr>
          <w:snapToGrid w:val="0"/>
          <w:sz w:val="24"/>
          <w:szCs w:val="24"/>
        </w:rPr>
      </w:pPr>
      <w:r w:rsidRPr="000E63E3">
        <w:rPr>
          <w:sz w:val="24"/>
          <w:szCs w:val="28"/>
        </w:rPr>
        <w:t>Контрольні колодязі улаштовуються і експлуатуються споживачами згідно вимог ДБН В.</w:t>
      </w:r>
      <w:r w:rsidRPr="00DF36F3">
        <w:rPr>
          <w:sz w:val="24"/>
          <w:szCs w:val="24"/>
        </w:rPr>
        <w:t xml:space="preserve">25-75:2013  «Каналізація. Зовнішні мереж та споруди» </w:t>
      </w:r>
      <w:r w:rsidRPr="00DF36F3">
        <w:rPr>
          <w:snapToGrid w:val="0"/>
          <w:sz w:val="24"/>
          <w:szCs w:val="24"/>
        </w:rPr>
        <w:t xml:space="preserve">та </w:t>
      </w:r>
      <w:r w:rsidR="00DF36F3" w:rsidRPr="00DF36F3">
        <w:rPr>
          <w:snapToGrid w:val="0"/>
          <w:sz w:val="24"/>
          <w:szCs w:val="24"/>
        </w:rPr>
        <w:t>загальнодержавних Правил.</w:t>
      </w:r>
    </w:p>
    <w:p w:rsidR="000E63E3" w:rsidRPr="00DF36F3" w:rsidRDefault="000E63E3" w:rsidP="00DF36F3">
      <w:pPr>
        <w:spacing w:after="60"/>
        <w:ind w:firstLine="851"/>
        <w:jc w:val="both"/>
        <w:rPr>
          <w:i/>
          <w:snapToGrid w:val="0"/>
          <w:sz w:val="24"/>
          <w:szCs w:val="24"/>
        </w:rPr>
      </w:pPr>
      <w:r w:rsidRPr="00DF36F3">
        <w:rPr>
          <w:sz w:val="24"/>
          <w:szCs w:val="24"/>
        </w:rPr>
        <w:t xml:space="preserve">У випадку наявності двох і більше </w:t>
      </w:r>
      <w:r w:rsidR="00DF36F3">
        <w:rPr>
          <w:sz w:val="24"/>
          <w:szCs w:val="24"/>
        </w:rPr>
        <w:t>контрольних колодязя</w:t>
      </w:r>
      <w:r w:rsidRPr="00DF36F3">
        <w:rPr>
          <w:sz w:val="24"/>
          <w:szCs w:val="24"/>
        </w:rPr>
        <w:t>, споживачем надається виробнику інформація про обсяги стічних вод, що скидаються, або їх відсотковому співвідношенню індивідуально для кожного колодязя.</w:t>
      </w:r>
    </w:p>
    <w:p w:rsidR="000E63E3" w:rsidRPr="00DF36F3" w:rsidRDefault="000E63E3" w:rsidP="00DF36F3">
      <w:pPr>
        <w:jc w:val="both"/>
        <w:rPr>
          <w:snapToGrid w:val="0"/>
          <w:sz w:val="24"/>
          <w:szCs w:val="28"/>
        </w:rPr>
      </w:pPr>
    </w:p>
    <w:p w:rsidR="000E63E3" w:rsidRPr="000E63E3" w:rsidRDefault="000E63E3" w:rsidP="00311248">
      <w:pPr>
        <w:numPr>
          <w:ilvl w:val="0"/>
          <w:numId w:val="28"/>
        </w:numPr>
        <w:tabs>
          <w:tab w:val="left" w:pos="426"/>
        </w:tabs>
        <w:spacing w:after="60"/>
        <w:ind w:left="0" w:firstLine="0"/>
        <w:jc w:val="center"/>
        <w:rPr>
          <w:b/>
          <w:snapToGrid w:val="0"/>
          <w:sz w:val="24"/>
          <w:szCs w:val="28"/>
        </w:rPr>
      </w:pPr>
      <w:r w:rsidRPr="000E63E3">
        <w:rPr>
          <w:b/>
          <w:snapToGrid w:val="0"/>
          <w:sz w:val="24"/>
          <w:szCs w:val="28"/>
        </w:rPr>
        <w:t>ВИДИ ТА ОБСЯГИ ПРОБ</w:t>
      </w:r>
    </w:p>
    <w:p w:rsidR="000E63E3" w:rsidRPr="0010753B" w:rsidRDefault="000E63E3" w:rsidP="0010753B">
      <w:pPr>
        <w:rPr>
          <w:snapToGrid w:val="0"/>
          <w:sz w:val="24"/>
          <w:szCs w:val="28"/>
        </w:rPr>
      </w:pPr>
    </w:p>
    <w:p w:rsidR="0010753B" w:rsidRDefault="000E63E3" w:rsidP="0010753B">
      <w:pPr>
        <w:tabs>
          <w:tab w:val="left" w:pos="3078"/>
          <w:tab w:val="left" w:pos="4617"/>
          <w:tab w:val="left" w:pos="4731"/>
        </w:tabs>
        <w:spacing w:after="60"/>
        <w:ind w:firstLine="851"/>
        <w:jc w:val="both"/>
        <w:rPr>
          <w:snapToGrid w:val="0"/>
          <w:sz w:val="24"/>
          <w:szCs w:val="28"/>
        </w:rPr>
      </w:pPr>
      <w:r w:rsidRPr="0010753B">
        <w:rPr>
          <w:snapToGrid w:val="0"/>
          <w:sz w:val="24"/>
          <w:szCs w:val="28"/>
        </w:rPr>
        <w:t>Контрольна проба відбирається</w:t>
      </w:r>
      <w:r w:rsidRPr="000E63E3">
        <w:rPr>
          <w:snapToGrid w:val="0"/>
          <w:sz w:val="24"/>
          <w:szCs w:val="28"/>
        </w:rPr>
        <w:t xml:space="preserve"> пробовідбірниками</w:t>
      </w:r>
      <w:r w:rsidRPr="000E63E3">
        <w:rPr>
          <w:b/>
          <w:snapToGrid w:val="0"/>
          <w:sz w:val="24"/>
          <w:szCs w:val="28"/>
        </w:rPr>
        <w:t xml:space="preserve"> </w:t>
      </w:r>
      <w:r w:rsidRPr="000E63E3">
        <w:rPr>
          <w:snapToGrid w:val="0"/>
          <w:sz w:val="24"/>
          <w:szCs w:val="28"/>
        </w:rPr>
        <w:t>ємністю 0,5-1,0 дм</w:t>
      </w:r>
      <w:r w:rsidRPr="000E63E3">
        <w:rPr>
          <w:snapToGrid w:val="0"/>
          <w:sz w:val="24"/>
          <w:szCs w:val="28"/>
          <w:vertAlign w:val="superscript"/>
        </w:rPr>
        <w:t>3</w:t>
      </w:r>
      <w:r w:rsidRPr="000E63E3">
        <w:rPr>
          <w:snapToGrid w:val="0"/>
          <w:sz w:val="24"/>
          <w:szCs w:val="28"/>
        </w:rPr>
        <w:t xml:space="preserve"> декілька разів, з рівними інтервалами часу – 5-10 хвилин, та зливаються до  однієї ємності</w:t>
      </w:r>
      <w:r w:rsidR="006A077A">
        <w:rPr>
          <w:snapToGrid w:val="0"/>
          <w:sz w:val="24"/>
          <w:szCs w:val="28"/>
        </w:rPr>
        <w:br/>
      </w:r>
      <w:r w:rsidRPr="000E63E3">
        <w:rPr>
          <w:snapToGrid w:val="0"/>
          <w:sz w:val="24"/>
          <w:szCs w:val="28"/>
        </w:rPr>
        <w:t>для забезпечення їх змішання. При цьому кількість відборів не може бути менше 3-х разів. Вода у місці відбору повинна добре перемішуватися, якщо це не виконується, то проба відбирається у різних по глибині місцях.</w:t>
      </w:r>
    </w:p>
    <w:p w:rsidR="00CF5C05" w:rsidRDefault="000E63E3" w:rsidP="00CF5C05">
      <w:pPr>
        <w:tabs>
          <w:tab w:val="left" w:pos="3078"/>
          <w:tab w:val="left" w:pos="4617"/>
          <w:tab w:val="left" w:pos="4731"/>
        </w:tabs>
        <w:spacing w:after="60"/>
        <w:ind w:firstLine="851"/>
        <w:jc w:val="both"/>
        <w:rPr>
          <w:snapToGrid w:val="0"/>
          <w:sz w:val="24"/>
          <w:szCs w:val="28"/>
        </w:rPr>
      </w:pPr>
      <w:r w:rsidRPr="000E63E3">
        <w:rPr>
          <w:snapToGrid w:val="0"/>
          <w:sz w:val="24"/>
          <w:szCs w:val="28"/>
        </w:rPr>
        <w:t>Обсяг контрольної проби залежить від кількості та виду інгредієнтів</w:t>
      </w:r>
      <w:r w:rsidR="00CF5C05">
        <w:rPr>
          <w:snapToGrid w:val="0"/>
          <w:sz w:val="24"/>
          <w:szCs w:val="28"/>
        </w:rPr>
        <w:t>,</w:t>
      </w:r>
      <w:r w:rsidR="006A077A">
        <w:rPr>
          <w:snapToGrid w:val="0"/>
          <w:sz w:val="24"/>
          <w:szCs w:val="28"/>
        </w:rPr>
        <w:br/>
      </w:r>
      <w:r w:rsidR="00CF5C05">
        <w:rPr>
          <w:snapToGrid w:val="0"/>
          <w:sz w:val="24"/>
          <w:szCs w:val="28"/>
        </w:rPr>
        <w:t xml:space="preserve">що визначаються, </w:t>
      </w:r>
      <w:r w:rsidRPr="000E63E3">
        <w:rPr>
          <w:snapToGrid w:val="0"/>
          <w:sz w:val="24"/>
          <w:szCs w:val="28"/>
        </w:rPr>
        <w:t>та має бути у три рази більшим за об</w:t>
      </w:r>
      <w:r w:rsidRPr="000E63E3">
        <w:rPr>
          <w:i/>
          <w:snapToGrid w:val="0"/>
          <w:sz w:val="24"/>
          <w:szCs w:val="28"/>
        </w:rPr>
        <w:t>’</w:t>
      </w:r>
      <w:r w:rsidRPr="000E63E3">
        <w:rPr>
          <w:snapToGrid w:val="0"/>
          <w:sz w:val="24"/>
          <w:szCs w:val="28"/>
        </w:rPr>
        <w:t xml:space="preserve">єм, </w:t>
      </w:r>
      <w:r w:rsidR="00CF5C05">
        <w:rPr>
          <w:snapToGrid w:val="0"/>
          <w:sz w:val="24"/>
          <w:szCs w:val="28"/>
        </w:rPr>
        <w:t xml:space="preserve">який </w:t>
      </w:r>
      <w:r w:rsidRPr="000E63E3">
        <w:rPr>
          <w:snapToGrid w:val="0"/>
          <w:sz w:val="24"/>
          <w:szCs w:val="28"/>
        </w:rPr>
        <w:t>необхідний для одного визначення усіх показників.</w:t>
      </w:r>
    </w:p>
    <w:p w:rsidR="00CF5C05" w:rsidRDefault="000E63E3" w:rsidP="00CF5C05">
      <w:pPr>
        <w:tabs>
          <w:tab w:val="left" w:pos="3078"/>
          <w:tab w:val="left" w:pos="4617"/>
          <w:tab w:val="left" w:pos="4731"/>
        </w:tabs>
        <w:spacing w:after="60"/>
        <w:ind w:firstLine="851"/>
        <w:jc w:val="both"/>
        <w:rPr>
          <w:snapToGrid w:val="0"/>
          <w:sz w:val="24"/>
          <w:szCs w:val="28"/>
        </w:rPr>
      </w:pPr>
      <w:r w:rsidRPr="000E63E3">
        <w:rPr>
          <w:snapToGrid w:val="0"/>
          <w:sz w:val="24"/>
          <w:szCs w:val="28"/>
        </w:rPr>
        <w:t>Для виконання вимірювань окремих показників, у тому числі нафтопродуктів, жирів, сульфідів згідно вимог НД необхідно виконувати індивідуальний відбір</w:t>
      </w:r>
      <w:r w:rsidR="006A077A">
        <w:rPr>
          <w:snapToGrid w:val="0"/>
          <w:sz w:val="24"/>
          <w:szCs w:val="28"/>
        </w:rPr>
        <w:br/>
      </w:r>
      <w:r w:rsidRPr="000E63E3">
        <w:rPr>
          <w:snapToGrid w:val="0"/>
          <w:sz w:val="24"/>
          <w:szCs w:val="28"/>
        </w:rPr>
        <w:t>та транспортування проб безпосередньо у ємності для виконання аналізу усього відібраного об’єму.</w:t>
      </w:r>
    </w:p>
    <w:p w:rsidR="00CF5C05" w:rsidRDefault="00CF5C05" w:rsidP="00CF5C05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szCs w:val="28"/>
        </w:rPr>
        <w:t>Строки, умови зберігання, обсяги контрольних та арбітражних проб повинні відповідати нормативним вимогам, встановленим у</w:t>
      </w:r>
      <w:r w:rsidRPr="000E63E3">
        <w:rPr>
          <w:b/>
          <w:snapToGrid w:val="0"/>
          <w:szCs w:val="28"/>
        </w:rPr>
        <w:t xml:space="preserve"> </w:t>
      </w:r>
      <w:r w:rsidRPr="000E63E3">
        <w:rPr>
          <w:snapToGrid w:val="0"/>
          <w:szCs w:val="28"/>
        </w:rPr>
        <w:t xml:space="preserve">відповідних методиках визначення конкретних показників складу стічних  вод та нормативних документах: КНД 211.1.0.009-94, ДСТУ </w:t>
      </w:r>
      <w:r w:rsidRPr="000E63E3">
        <w:rPr>
          <w:snapToGrid w:val="0"/>
          <w:szCs w:val="28"/>
          <w:lang w:val="en-US"/>
        </w:rPr>
        <w:t>ISO</w:t>
      </w:r>
      <w:r w:rsidRPr="000E63E3">
        <w:rPr>
          <w:snapToGrid w:val="0"/>
          <w:szCs w:val="28"/>
        </w:rPr>
        <w:t xml:space="preserve"> 5667 ч.2,3,10</w:t>
      </w:r>
      <w:r w:rsidRPr="000E63E3">
        <w:rPr>
          <w:b/>
          <w:snapToGrid w:val="0"/>
          <w:szCs w:val="28"/>
        </w:rPr>
        <w:t xml:space="preserve"> </w:t>
      </w:r>
      <w:r w:rsidRPr="000E63E3">
        <w:rPr>
          <w:snapToGrid w:val="0"/>
          <w:szCs w:val="28"/>
        </w:rPr>
        <w:t xml:space="preserve">згідно </w:t>
      </w:r>
      <w:r w:rsidRPr="00D859DF">
        <w:rPr>
          <w:snapToGrid w:val="0"/>
          <w:szCs w:val="28"/>
        </w:rPr>
        <w:t>з Додатком 2 до цієї Методики відбору проб</w:t>
      </w:r>
      <w:r>
        <w:rPr>
          <w:snapToGrid w:val="0"/>
          <w:szCs w:val="28"/>
        </w:rPr>
        <w:t>.</w:t>
      </w:r>
    </w:p>
    <w:p w:rsidR="007704EB" w:rsidRDefault="007704EB" w:rsidP="007704EB">
      <w:pPr>
        <w:pStyle w:val="21"/>
        <w:spacing w:after="60" w:line="240" w:lineRule="auto"/>
        <w:ind w:left="8353" w:firstLine="851"/>
        <w:jc w:val="both"/>
        <w:rPr>
          <w:snapToGrid w:val="0"/>
          <w:szCs w:val="28"/>
          <w:lang w:val="ru-RU"/>
        </w:rPr>
      </w:pPr>
      <w:r>
        <w:rPr>
          <w:snapToGrid w:val="0"/>
          <w:szCs w:val="28"/>
          <w:lang w:val="ru-RU"/>
        </w:rPr>
        <w:lastRenderedPageBreak/>
        <w:t>52</w:t>
      </w:r>
    </w:p>
    <w:p w:rsidR="000E63E3" w:rsidRPr="000E63E3" w:rsidRDefault="000E63E3" w:rsidP="00CF5C05">
      <w:pPr>
        <w:pStyle w:val="21"/>
        <w:spacing w:after="60" w:line="240" w:lineRule="auto"/>
        <w:ind w:firstLine="851"/>
        <w:jc w:val="both"/>
        <w:rPr>
          <w:snapToGrid w:val="0"/>
          <w:szCs w:val="28"/>
        </w:rPr>
      </w:pPr>
      <w:r w:rsidRPr="000E63E3">
        <w:rPr>
          <w:snapToGrid w:val="0"/>
          <w:szCs w:val="28"/>
        </w:rPr>
        <w:t>Якщо кількісні та якісні показники стічних вод споживачів значно змінюються протягом доби, а показники концентрації забруднюючих речовин перевищують ДК, споживачі повинні встановлювати спеціальні ємності-усереднювачі та пристрої,</w:t>
      </w:r>
      <w:r w:rsidR="006A077A">
        <w:rPr>
          <w:snapToGrid w:val="0"/>
          <w:szCs w:val="28"/>
        </w:rPr>
        <w:br/>
      </w:r>
      <w:r w:rsidRPr="000E63E3">
        <w:rPr>
          <w:snapToGrid w:val="0"/>
          <w:szCs w:val="28"/>
        </w:rPr>
        <w:t>які забезпечують рівномірний протягом доби скид стічних вод</w:t>
      </w:r>
      <w:r w:rsidR="00CF5C05">
        <w:rPr>
          <w:snapToGrid w:val="0"/>
          <w:szCs w:val="28"/>
        </w:rPr>
        <w:t>.</w:t>
      </w:r>
    </w:p>
    <w:p w:rsidR="000E63E3" w:rsidRPr="00CF5C05" w:rsidRDefault="000E63E3" w:rsidP="00CF5C05">
      <w:pPr>
        <w:jc w:val="both"/>
        <w:rPr>
          <w:sz w:val="24"/>
          <w:szCs w:val="28"/>
        </w:rPr>
      </w:pPr>
    </w:p>
    <w:p w:rsidR="000E63E3" w:rsidRPr="007704EB" w:rsidRDefault="000E63E3" w:rsidP="007704EB">
      <w:pPr>
        <w:pStyle w:val="afc"/>
        <w:widowControl/>
        <w:numPr>
          <w:ilvl w:val="0"/>
          <w:numId w:val="28"/>
        </w:numPr>
        <w:tabs>
          <w:tab w:val="left" w:pos="426"/>
        </w:tabs>
        <w:autoSpaceDE/>
        <w:autoSpaceDN/>
        <w:adjustRightInd/>
        <w:spacing w:after="60"/>
        <w:ind w:left="0" w:firstLine="0"/>
        <w:contextualSpacing/>
        <w:jc w:val="center"/>
        <w:rPr>
          <w:b/>
          <w:sz w:val="24"/>
          <w:szCs w:val="28"/>
        </w:rPr>
      </w:pPr>
      <w:r w:rsidRPr="000E63E3">
        <w:rPr>
          <w:b/>
          <w:sz w:val="24"/>
          <w:szCs w:val="28"/>
        </w:rPr>
        <w:t>ОБЛАДНАННЯ ДЛЯ ВІДБОРУ ПРОБ</w:t>
      </w:r>
    </w:p>
    <w:p w:rsidR="000E63E3" w:rsidRPr="000E63E3" w:rsidRDefault="000E63E3" w:rsidP="00CF5C05">
      <w:pPr>
        <w:pStyle w:val="afc"/>
        <w:spacing w:after="60"/>
        <w:ind w:left="0"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Для відбору контрольних проб стічн</w:t>
      </w:r>
      <w:r w:rsidR="00CF5C05">
        <w:rPr>
          <w:sz w:val="24"/>
          <w:szCs w:val="28"/>
        </w:rPr>
        <w:t>их</w:t>
      </w:r>
      <w:r w:rsidRPr="000E63E3">
        <w:rPr>
          <w:sz w:val="24"/>
          <w:szCs w:val="28"/>
        </w:rPr>
        <w:t xml:space="preserve"> вод використовують пробовідбірники, 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 xml:space="preserve">які повинні відповідати таким </w:t>
      </w:r>
      <w:r w:rsidR="00CF5C05">
        <w:rPr>
          <w:sz w:val="24"/>
          <w:szCs w:val="28"/>
        </w:rPr>
        <w:t>вимогам</w:t>
      </w:r>
      <w:r w:rsidRPr="000E63E3">
        <w:rPr>
          <w:sz w:val="24"/>
          <w:szCs w:val="28"/>
        </w:rPr>
        <w:t>:</w:t>
      </w:r>
    </w:p>
    <w:p w:rsidR="00CF5C05" w:rsidRDefault="000E63E3" w:rsidP="00D814F7">
      <w:pPr>
        <w:pStyle w:val="afc"/>
        <w:numPr>
          <w:ilvl w:val="0"/>
          <w:numId w:val="30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повинні виготовлятися з матеріалів, які виключають забруднювання проби</w:t>
      </w:r>
      <w:r w:rsidR="006A077A">
        <w:rPr>
          <w:sz w:val="24"/>
          <w:szCs w:val="28"/>
        </w:rPr>
        <w:br/>
      </w:r>
      <w:r w:rsidRPr="00CF5C05">
        <w:rPr>
          <w:sz w:val="24"/>
          <w:szCs w:val="28"/>
        </w:rPr>
        <w:t>та взаємодію з її компонентами;</w:t>
      </w:r>
    </w:p>
    <w:p w:rsidR="00CF5C05" w:rsidRDefault="000E63E3" w:rsidP="00D814F7">
      <w:pPr>
        <w:pStyle w:val="afc"/>
        <w:numPr>
          <w:ilvl w:val="0"/>
          <w:numId w:val="30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не повинні змінювати склад і властивості проби через адсорбцію і леткість;</w:t>
      </w:r>
    </w:p>
    <w:p w:rsidR="00CF5C05" w:rsidRDefault="000E63E3" w:rsidP="00D814F7">
      <w:pPr>
        <w:pStyle w:val="afc"/>
        <w:numPr>
          <w:ilvl w:val="0"/>
          <w:numId w:val="30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виключити можливість забруднення сторонніми речовинами;</w:t>
      </w:r>
    </w:p>
    <w:p w:rsidR="00CF5C05" w:rsidRDefault="000E63E3" w:rsidP="00D814F7">
      <w:pPr>
        <w:pStyle w:val="afc"/>
        <w:numPr>
          <w:ilvl w:val="0"/>
          <w:numId w:val="30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зводити до мінімуму час контакту між пробою і пробовідбірником;</w:t>
      </w:r>
    </w:p>
    <w:p w:rsidR="00CF5C05" w:rsidRDefault="000E63E3" w:rsidP="00D814F7">
      <w:pPr>
        <w:pStyle w:val="afc"/>
        <w:numPr>
          <w:ilvl w:val="0"/>
          <w:numId w:val="30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мати просту конструкцію із гладкими поверхнями, щоб забезпечити легкість  очищування;</w:t>
      </w:r>
    </w:p>
    <w:p w:rsidR="00CF5C05" w:rsidRDefault="000E63E3" w:rsidP="00D814F7">
      <w:pPr>
        <w:pStyle w:val="afc"/>
        <w:numPr>
          <w:ilvl w:val="0"/>
          <w:numId w:val="30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бути придатними до огляду перед відбором проб на предмет наявності сторонніх забруднень;</w:t>
      </w:r>
    </w:p>
    <w:p w:rsidR="000E63E3" w:rsidRPr="00CF5C05" w:rsidRDefault="000E63E3" w:rsidP="00D814F7">
      <w:pPr>
        <w:pStyle w:val="afc"/>
        <w:numPr>
          <w:ilvl w:val="0"/>
          <w:numId w:val="30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бути стійкими до критичних температур, до поломки.</w:t>
      </w:r>
    </w:p>
    <w:p w:rsidR="00CF5C05" w:rsidRDefault="000E63E3" w:rsidP="00CF5C05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color w:val="000000"/>
          <w:sz w:val="24"/>
          <w:szCs w:val="28"/>
        </w:rPr>
        <w:t xml:space="preserve">Найпростішим обладнанням для відбору проб є посудина з нержавіючої сталі, скляна або пластмасова пляшка з широким горлом </w:t>
      </w:r>
      <w:r w:rsidRPr="000E63E3">
        <w:rPr>
          <w:snapToGrid w:val="0"/>
          <w:color w:val="000000"/>
          <w:sz w:val="24"/>
          <w:szCs w:val="28"/>
        </w:rPr>
        <w:t>ємністю 0,5-1,0 дм</w:t>
      </w:r>
      <w:r w:rsidRPr="000E63E3">
        <w:rPr>
          <w:snapToGrid w:val="0"/>
          <w:color w:val="000000"/>
          <w:sz w:val="24"/>
          <w:szCs w:val="28"/>
          <w:vertAlign w:val="superscript"/>
        </w:rPr>
        <w:t>3</w:t>
      </w:r>
      <w:r w:rsidRPr="000E63E3">
        <w:rPr>
          <w:snapToGrid w:val="0"/>
          <w:color w:val="000000"/>
          <w:sz w:val="24"/>
          <w:szCs w:val="28"/>
        </w:rPr>
        <w:t xml:space="preserve">, </w:t>
      </w:r>
      <w:r w:rsidRPr="000E63E3">
        <w:rPr>
          <w:sz w:val="24"/>
          <w:szCs w:val="28"/>
        </w:rPr>
        <w:t>які відпо</w:t>
      </w:r>
      <w:r w:rsidR="00CF5C05">
        <w:rPr>
          <w:sz w:val="24"/>
          <w:szCs w:val="28"/>
        </w:rPr>
        <w:t>відають вищезазначеним вимогам.</w:t>
      </w:r>
    </w:p>
    <w:p w:rsidR="00CF5C05" w:rsidRDefault="000E63E3" w:rsidP="00CF5C05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Допускаються автоматичні пристрої для відбору проб різноманітної конструкції, які встановлюються з ініціативи споживача та за його кошти.</w:t>
      </w:r>
    </w:p>
    <w:p w:rsidR="000E63E3" w:rsidRPr="000E63E3" w:rsidRDefault="000E63E3" w:rsidP="00CF5C05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Відібрані проби для зберігання та транспортування поміщають в посуд, який повинен</w:t>
      </w:r>
      <w:r w:rsidR="00CF5C05">
        <w:rPr>
          <w:sz w:val="24"/>
          <w:szCs w:val="28"/>
        </w:rPr>
        <w:t xml:space="preserve"> відповідати наступним вимогам:</w:t>
      </w:r>
    </w:p>
    <w:p w:rsidR="00CF5C05" w:rsidRDefault="000E63E3" w:rsidP="00D814F7">
      <w:pPr>
        <w:pStyle w:val="afc"/>
        <w:numPr>
          <w:ilvl w:val="0"/>
          <w:numId w:val="31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не бути причиною забруднення проби;</w:t>
      </w:r>
    </w:p>
    <w:p w:rsidR="00CF5C05" w:rsidRDefault="000E63E3" w:rsidP="00D814F7">
      <w:pPr>
        <w:pStyle w:val="afc"/>
        <w:numPr>
          <w:ilvl w:val="0"/>
          <w:numId w:val="31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не адсорбувати компоненти, які потрібно визначати;</w:t>
      </w:r>
    </w:p>
    <w:p w:rsidR="000E63E3" w:rsidRPr="00CF5C05" w:rsidRDefault="000E63E3" w:rsidP="00D814F7">
      <w:pPr>
        <w:pStyle w:val="afc"/>
        <w:numPr>
          <w:ilvl w:val="0"/>
          <w:numId w:val="31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F5C05">
        <w:rPr>
          <w:sz w:val="24"/>
          <w:szCs w:val="28"/>
        </w:rPr>
        <w:t>не реагувати із конкретними елементами проби.</w:t>
      </w:r>
    </w:p>
    <w:p w:rsidR="00627AE0" w:rsidRDefault="000E63E3" w:rsidP="00627AE0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 xml:space="preserve">Проби, відібрані з метою визначення фізичних та хімічних параметрів, поміщають у посуд, виготовлений з хімічно стійких матеріалів (поліетилен, скло, боросілікатне скло), який надійно закривається пробками. Посуд із різьбовими ковпачками повинен бути обладнаний пробками з інертної пластмаси, скляний </w:t>
      </w:r>
      <w:r w:rsidR="00627AE0">
        <w:rPr>
          <w:sz w:val="24"/>
          <w:szCs w:val="28"/>
        </w:rPr>
        <w:t xml:space="preserve">– </w:t>
      </w:r>
      <w:r w:rsidRPr="000E63E3">
        <w:rPr>
          <w:sz w:val="24"/>
          <w:szCs w:val="28"/>
        </w:rPr>
        <w:t>пришліфованими скляними пробками. Для запобігання  розхитування пробки, яке могло б призвести до розливання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та забруднення проби, при транспортуванні використовують ящики з кришками.</w:t>
      </w:r>
    </w:p>
    <w:p w:rsidR="00627AE0" w:rsidRDefault="000E63E3" w:rsidP="00627AE0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Посуд для зберігання проб треба старанно очищати, щоб звести до мінімуму можливе забруднювання проби</w:t>
      </w:r>
      <w:r w:rsidR="00627AE0">
        <w:rPr>
          <w:sz w:val="24"/>
          <w:szCs w:val="28"/>
        </w:rPr>
        <w:t>,</w:t>
      </w:r>
      <w:r w:rsidRPr="000E63E3">
        <w:rPr>
          <w:sz w:val="24"/>
          <w:szCs w:val="28"/>
        </w:rPr>
        <w:t xml:space="preserve"> спосіб очищування залежить від речовини, що підлягає аналізуванню.</w:t>
      </w:r>
    </w:p>
    <w:p w:rsidR="00627AE0" w:rsidRDefault="000E63E3" w:rsidP="00627AE0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У більшості випадків нові скляні посудини треба мити водою з миючим засобом для видалення пилу та залишків пакувального матеріалу. Після цього їх промивають хромовою сумішшю, декілька раз споліскують водопровідною, а потім дистильованою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або деі</w:t>
      </w:r>
      <w:r w:rsidR="00627AE0">
        <w:rPr>
          <w:sz w:val="24"/>
          <w:szCs w:val="28"/>
        </w:rPr>
        <w:t>онізованою водою.</w:t>
      </w:r>
    </w:p>
    <w:p w:rsidR="00627AE0" w:rsidRDefault="000E63E3" w:rsidP="00627AE0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Поліетиленові посудини, за звичай, наповнюють розчином азотної або соляної кислоти концентрацією 1 моль/дм</w:t>
      </w:r>
      <w:r w:rsidRPr="000E63E3">
        <w:rPr>
          <w:sz w:val="24"/>
          <w:szCs w:val="28"/>
          <w:vertAlign w:val="superscript"/>
        </w:rPr>
        <w:t>3</w:t>
      </w:r>
      <w:r w:rsidRPr="000E63E3">
        <w:rPr>
          <w:sz w:val="24"/>
          <w:szCs w:val="28"/>
        </w:rPr>
        <w:t>, залишають вимочуватися на добу, далі промивають декілька раз водопровідною, а потім дистильованою або деіонізованою водою.</w:t>
      </w:r>
    </w:p>
    <w:p w:rsidR="007704EB" w:rsidRDefault="000E63E3" w:rsidP="00627AE0">
      <w:pPr>
        <w:spacing w:after="60"/>
        <w:ind w:firstLine="851"/>
        <w:jc w:val="both"/>
        <w:rPr>
          <w:sz w:val="24"/>
          <w:szCs w:val="28"/>
          <w:lang w:val="ru-RU"/>
        </w:rPr>
      </w:pPr>
      <w:r w:rsidRPr="000E63E3">
        <w:rPr>
          <w:sz w:val="24"/>
          <w:szCs w:val="28"/>
        </w:rPr>
        <w:t xml:space="preserve">Посудини для зберігання та аналізування проб на визначення фосфатів, </w:t>
      </w:r>
      <w:r w:rsidR="00627AE0">
        <w:rPr>
          <w:sz w:val="24"/>
          <w:szCs w:val="28"/>
        </w:rPr>
        <w:t>С</w:t>
      </w:r>
      <w:r w:rsidRPr="000E63E3">
        <w:rPr>
          <w:sz w:val="24"/>
          <w:szCs w:val="28"/>
        </w:rPr>
        <w:t>ПАР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не можна мити мийними засобами. Не можна використовувати хромову суміш</w:t>
      </w:r>
      <w:r w:rsidR="006A077A">
        <w:rPr>
          <w:sz w:val="24"/>
          <w:szCs w:val="28"/>
        </w:rPr>
        <w:br/>
      </w:r>
      <w:r w:rsidR="007704EB">
        <w:rPr>
          <w:sz w:val="24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             53</w:t>
      </w:r>
    </w:p>
    <w:p w:rsidR="00627AE0" w:rsidRDefault="000E63E3" w:rsidP="007704EB">
      <w:pPr>
        <w:spacing w:after="60"/>
        <w:jc w:val="both"/>
        <w:rPr>
          <w:sz w:val="24"/>
          <w:szCs w:val="28"/>
        </w:rPr>
      </w:pPr>
      <w:r w:rsidRPr="000E63E3">
        <w:rPr>
          <w:sz w:val="24"/>
          <w:szCs w:val="28"/>
        </w:rPr>
        <w:t xml:space="preserve">для очищення посудин на </w:t>
      </w:r>
      <w:r w:rsidR="00627AE0">
        <w:rPr>
          <w:sz w:val="24"/>
          <w:szCs w:val="28"/>
        </w:rPr>
        <w:t>визначення сульфатів та хрому.</w:t>
      </w:r>
    </w:p>
    <w:p w:rsidR="00627AE0" w:rsidRDefault="000E63E3" w:rsidP="00627AE0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Посудини з пробами повинні бути чітко маркіровані, що дозволяє ідентифікувати пробу в лабораторії. Маркування повинно бути міцним, не змиватися.</w:t>
      </w:r>
    </w:p>
    <w:p w:rsidR="000E63E3" w:rsidRPr="000E63E3" w:rsidRDefault="000E63E3" w:rsidP="00627AE0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 xml:space="preserve">Настанови щодо типів посудин, які використовують для відбирання, транспортування та зберігання проб, встановлюють відповідним методиками щодо аналітичної процедури та </w:t>
      </w:r>
      <w:r w:rsidRPr="000E63E3">
        <w:rPr>
          <w:snapToGrid w:val="0"/>
          <w:sz w:val="24"/>
          <w:szCs w:val="28"/>
        </w:rPr>
        <w:t xml:space="preserve">КНД 211.1.0.009-94,   ДСТУ </w:t>
      </w:r>
      <w:r w:rsidRPr="000E63E3">
        <w:rPr>
          <w:snapToGrid w:val="0"/>
          <w:sz w:val="24"/>
          <w:szCs w:val="28"/>
          <w:lang w:val="en-US"/>
        </w:rPr>
        <w:t>ISO</w:t>
      </w:r>
      <w:r w:rsidRPr="000E63E3">
        <w:rPr>
          <w:snapToGrid w:val="0"/>
          <w:sz w:val="24"/>
          <w:szCs w:val="28"/>
        </w:rPr>
        <w:t xml:space="preserve"> 5667 ч.2,3,10.</w:t>
      </w:r>
    </w:p>
    <w:p w:rsidR="000E63E3" w:rsidRPr="000E63E3" w:rsidRDefault="000E63E3" w:rsidP="00627AE0">
      <w:pPr>
        <w:jc w:val="both"/>
        <w:rPr>
          <w:sz w:val="24"/>
          <w:szCs w:val="28"/>
        </w:rPr>
      </w:pPr>
    </w:p>
    <w:p w:rsidR="000E63E3" w:rsidRPr="00627AE0" w:rsidRDefault="000E63E3" w:rsidP="00311248">
      <w:pPr>
        <w:pStyle w:val="afc"/>
        <w:numPr>
          <w:ilvl w:val="0"/>
          <w:numId w:val="28"/>
        </w:numPr>
        <w:tabs>
          <w:tab w:val="left" w:pos="426"/>
        </w:tabs>
        <w:spacing w:after="60"/>
        <w:ind w:left="0" w:firstLine="0"/>
        <w:jc w:val="center"/>
        <w:rPr>
          <w:b/>
          <w:sz w:val="24"/>
          <w:szCs w:val="28"/>
        </w:rPr>
      </w:pPr>
      <w:r w:rsidRPr="00627AE0">
        <w:rPr>
          <w:b/>
          <w:sz w:val="24"/>
          <w:szCs w:val="28"/>
        </w:rPr>
        <w:t>ТЕХНІКА ВІДБОРУ ПРОБ</w:t>
      </w:r>
    </w:p>
    <w:p w:rsidR="000E63E3" w:rsidRPr="000E63E3" w:rsidRDefault="000E63E3" w:rsidP="00627AE0">
      <w:pPr>
        <w:jc w:val="both"/>
        <w:rPr>
          <w:sz w:val="24"/>
          <w:szCs w:val="28"/>
        </w:rPr>
      </w:pPr>
    </w:p>
    <w:p w:rsidR="000E63E3" w:rsidRPr="000E63E3" w:rsidRDefault="000E63E3" w:rsidP="00627AE0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Перед виїздом на відбір проб пробовідбірник повинен перевірити наявність бланків актів відбору проб</w:t>
      </w:r>
      <w:r w:rsidR="00870620">
        <w:rPr>
          <w:sz w:val="24"/>
          <w:szCs w:val="28"/>
        </w:rPr>
        <w:t xml:space="preserve"> (Додаток 4 до цієї Методики відбору проб)</w:t>
      </w:r>
      <w:r w:rsidRPr="000E63E3">
        <w:rPr>
          <w:sz w:val="24"/>
          <w:szCs w:val="28"/>
        </w:rPr>
        <w:t>, необхідного для відбору проб обладнання та його придатність до використання. При перевірці обладнання необхідно переконатися:</w:t>
      </w:r>
    </w:p>
    <w:p w:rsidR="00D814F7" w:rsidRDefault="000E63E3" w:rsidP="00D814F7">
      <w:pPr>
        <w:pStyle w:val="afc"/>
        <w:numPr>
          <w:ilvl w:val="0"/>
          <w:numId w:val="32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D814F7">
        <w:rPr>
          <w:sz w:val="24"/>
          <w:szCs w:val="28"/>
        </w:rPr>
        <w:t>у відсутності глибоких подряпин, ознак зношуваності, чистоті пробовідбірників, лійок;</w:t>
      </w:r>
    </w:p>
    <w:p w:rsidR="00D814F7" w:rsidRDefault="000E63E3" w:rsidP="00D814F7">
      <w:pPr>
        <w:pStyle w:val="afc"/>
        <w:numPr>
          <w:ilvl w:val="0"/>
          <w:numId w:val="32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D814F7">
        <w:rPr>
          <w:sz w:val="24"/>
          <w:szCs w:val="28"/>
        </w:rPr>
        <w:t>у відсутності ознак зношуваності та належності кріплень мотузки, ланцюга, ручки обладнання для відбору проб;</w:t>
      </w:r>
    </w:p>
    <w:p w:rsidR="00D814F7" w:rsidRDefault="000E63E3" w:rsidP="00D814F7">
      <w:pPr>
        <w:pStyle w:val="afc"/>
        <w:numPr>
          <w:ilvl w:val="0"/>
          <w:numId w:val="32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D814F7">
        <w:rPr>
          <w:sz w:val="24"/>
          <w:szCs w:val="28"/>
        </w:rPr>
        <w:t xml:space="preserve">у наявності необхідної кількості корзин, ящиків для пересування проб, </w:t>
      </w:r>
      <w:r w:rsidR="006A077A">
        <w:rPr>
          <w:sz w:val="24"/>
          <w:szCs w:val="28"/>
        </w:rPr>
        <w:br/>
      </w:r>
      <w:r w:rsidRPr="00D814F7">
        <w:rPr>
          <w:sz w:val="24"/>
          <w:szCs w:val="28"/>
        </w:rPr>
        <w:t xml:space="preserve">у відсутності їх пошкоджень та ознак зношуваності; </w:t>
      </w:r>
    </w:p>
    <w:p w:rsidR="00D814F7" w:rsidRDefault="000E63E3" w:rsidP="00D814F7">
      <w:pPr>
        <w:pStyle w:val="afc"/>
        <w:numPr>
          <w:ilvl w:val="0"/>
          <w:numId w:val="32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D814F7">
        <w:rPr>
          <w:sz w:val="24"/>
          <w:szCs w:val="28"/>
        </w:rPr>
        <w:t>у тому, що ємності для транспортування  проб не пошкодженні, закриті кришками та забезпечена їх максимальна чистота;</w:t>
      </w:r>
    </w:p>
    <w:p w:rsidR="000E63E3" w:rsidRPr="00D814F7" w:rsidRDefault="000E63E3" w:rsidP="00D814F7">
      <w:pPr>
        <w:pStyle w:val="afc"/>
        <w:numPr>
          <w:ilvl w:val="0"/>
          <w:numId w:val="32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D814F7">
        <w:rPr>
          <w:sz w:val="24"/>
          <w:szCs w:val="28"/>
        </w:rPr>
        <w:t>слід промити все обладнання для відбору проб: ємності для проб, прилад</w:t>
      </w:r>
      <w:r w:rsidR="006A077A">
        <w:rPr>
          <w:sz w:val="24"/>
          <w:szCs w:val="28"/>
        </w:rPr>
        <w:br/>
      </w:r>
      <w:r w:rsidRPr="00D814F7">
        <w:rPr>
          <w:sz w:val="24"/>
          <w:szCs w:val="28"/>
        </w:rPr>
        <w:t>для відбирання проб, а також останній метр мотузки, ланцюга або ручки обладнання</w:t>
      </w:r>
      <w:r w:rsidR="006A077A">
        <w:rPr>
          <w:sz w:val="24"/>
          <w:szCs w:val="28"/>
        </w:rPr>
        <w:br/>
      </w:r>
      <w:r w:rsidRPr="00D814F7">
        <w:rPr>
          <w:sz w:val="24"/>
          <w:szCs w:val="28"/>
        </w:rPr>
        <w:t>для відбирання проб стічної води, при необхідності обробити їх дезінфікуючою сумішшю. Необхідно простежити, щоб не відбулося повторного забруднення цієї частини мотузки, наприклад, при контакті з землею.</w:t>
      </w:r>
    </w:p>
    <w:p w:rsidR="00D814F7" w:rsidRDefault="000E63E3" w:rsidP="00D814F7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При заповненні посуду пробою слід запобігати сильному переміщуванню, розриву струменя або захоплення повітря пробою. Необхідно заповнювати посудину до самого верху і закривати її пробкою так, щоб не залишалося місця для повітря над пробою.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Це обмежує можливість змішування проби з повітрям при транспортуванні і унеможл</w:t>
      </w:r>
      <w:r w:rsidR="00D814F7">
        <w:rPr>
          <w:sz w:val="24"/>
          <w:szCs w:val="28"/>
        </w:rPr>
        <w:t>ивлює деякі зміни складу проби.</w:t>
      </w:r>
    </w:p>
    <w:p w:rsidR="00D814F7" w:rsidRDefault="000E63E3" w:rsidP="00D814F7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Відбір проб води для визначення нафтопродуктів, жирів та масел повинен проводитися сухими скляними широкогорлими банками з притертою пробкою шляхом одноразового наповнення без переливу. При цьому банки для відбору проб ретельно ополіскують розчинником, що використовується при екстракції згідно методики виконання вимірювання. Ці ж банки з відібраною пробою доставляються в лабораторію, при виконанні аналізу відібраний об’єм проби використовується повністю.</w:t>
      </w:r>
    </w:p>
    <w:p w:rsidR="000E63E3" w:rsidRPr="000E63E3" w:rsidRDefault="000E63E3" w:rsidP="00D814F7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Особливу увагу звертають на правильність відбору проб при вимірюванні сірководню. Кожну таку пробу відбирають в окремий посуд ємністю 250-500 см</w:t>
      </w:r>
      <w:r w:rsidRPr="000E63E3">
        <w:rPr>
          <w:sz w:val="24"/>
          <w:szCs w:val="28"/>
          <w:vertAlign w:val="superscript"/>
        </w:rPr>
        <w:t>3</w:t>
      </w:r>
      <w:r w:rsidRPr="000E63E3">
        <w:rPr>
          <w:sz w:val="24"/>
          <w:szCs w:val="28"/>
        </w:rPr>
        <w:t>, в який заздалегідь додають 1-2 см</w:t>
      </w:r>
      <w:r w:rsidRPr="000E63E3">
        <w:rPr>
          <w:sz w:val="24"/>
          <w:szCs w:val="28"/>
          <w:vertAlign w:val="superscript"/>
        </w:rPr>
        <w:t xml:space="preserve">3 </w:t>
      </w:r>
      <w:r w:rsidRPr="000E63E3">
        <w:rPr>
          <w:sz w:val="24"/>
          <w:szCs w:val="28"/>
        </w:rPr>
        <w:t>натрію гідроксиду або 6-10 см</w:t>
      </w:r>
      <w:r w:rsidRPr="000E63E3">
        <w:rPr>
          <w:sz w:val="24"/>
          <w:szCs w:val="28"/>
          <w:vertAlign w:val="superscript"/>
        </w:rPr>
        <w:t>3</w:t>
      </w:r>
      <w:r w:rsidRPr="000E63E3">
        <w:rPr>
          <w:sz w:val="24"/>
          <w:szCs w:val="28"/>
        </w:rPr>
        <w:t xml:space="preserve"> розчину ацетату кадмію. Пробу води наливають під пробку, щоб у ємності не залишалось бульбашок повітря.</w:t>
      </w:r>
    </w:p>
    <w:p w:rsidR="000E63E3" w:rsidRPr="000E63E3" w:rsidRDefault="000E63E3" w:rsidP="00D814F7">
      <w:pPr>
        <w:jc w:val="both"/>
        <w:rPr>
          <w:sz w:val="24"/>
          <w:szCs w:val="28"/>
        </w:rPr>
      </w:pPr>
    </w:p>
    <w:p w:rsidR="000E63E3" w:rsidRPr="007704EB" w:rsidRDefault="000E63E3" w:rsidP="007704EB">
      <w:pPr>
        <w:pStyle w:val="afc"/>
        <w:numPr>
          <w:ilvl w:val="0"/>
          <w:numId w:val="28"/>
        </w:numPr>
        <w:tabs>
          <w:tab w:val="left" w:pos="426"/>
        </w:tabs>
        <w:spacing w:after="60"/>
        <w:ind w:left="0" w:firstLine="0"/>
        <w:jc w:val="center"/>
        <w:rPr>
          <w:b/>
          <w:sz w:val="24"/>
          <w:szCs w:val="28"/>
        </w:rPr>
      </w:pPr>
      <w:r w:rsidRPr="00C03921">
        <w:rPr>
          <w:b/>
          <w:sz w:val="24"/>
          <w:szCs w:val="28"/>
        </w:rPr>
        <w:t>РЕЄСТРАЦІЯ, ЗБЕРІГАННЯ, ТРАНСПОРТУВАННЯ ПРОБ</w:t>
      </w:r>
    </w:p>
    <w:p w:rsidR="00C03921" w:rsidRDefault="000E63E3" w:rsidP="00C03921">
      <w:pPr>
        <w:tabs>
          <w:tab w:val="left" w:pos="851"/>
        </w:tabs>
        <w:spacing w:after="60"/>
        <w:ind w:firstLine="851"/>
        <w:jc w:val="both"/>
        <w:rPr>
          <w:snapToGrid w:val="0"/>
          <w:sz w:val="24"/>
          <w:szCs w:val="28"/>
        </w:rPr>
      </w:pPr>
      <w:r w:rsidRPr="00DD0362">
        <w:rPr>
          <w:snapToGrid w:val="0"/>
          <w:sz w:val="24"/>
          <w:szCs w:val="28"/>
        </w:rPr>
        <w:t xml:space="preserve">Відібрана проба повинна з достатньою повнотою репрезентувати показники складу та властивостей стічних вод на момент її відбору та своєчасно </w:t>
      </w:r>
      <w:r w:rsidR="00C03921">
        <w:rPr>
          <w:snapToGrid w:val="0"/>
          <w:sz w:val="24"/>
          <w:szCs w:val="28"/>
        </w:rPr>
        <w:t>буди доставлена</w:t>
      </w:r>
      <w:r w:rsidR="006A077A">
        <w:rPr>
          <w:snapToGrid w:val="0"/>
          <w:sz w:val="24"/>
          <w:szCs w:val="28"/>
        </w:rPr>
        <w:br/>
      </w:r>
      <w:r w:rsidR="00C03921">
        <w:rPr>
          <w:snapToGrid w:val="0"/>
          <w:sz w:val="24"/>
          <w:szCs w:val="28"/>
        </w:rPr>
        <w:t>у лабораторію.</w:t>
      </w:r>
    </w:p>
    <w:p w:rsidR="00C03921" w:rsidRDefault="000E63E3" w:rsidP="00C03921">
      <w:pPr>
        <w:tabs>
          <w:tab w:val="left" w:pos="851"/>
        </w:tabs>
        <w:spacing w:after="60"/>
        <w:ind w:firstLine="851"/>
        <w:jc w:val="both"/>
        <w:rPr>
          <w:sz w:val="24"/>
          <w:szCs w:val="28"/>
        </w:rPr>
      </w:pPr>
      <w:r w:rsidRPr="00DD0362">
        <w:rPr>
          <w:sz w:val="24"/>
          <w:szCs w:val="28"/>
        </w:rPr>
        <w:t>Посудини, що містять проби, треба маркувати у ясній і зрозумілій формі для того, щоб сприяти ідентифікації у лабораторії без виникнення різночитань.</w:t>
      </w:r>
    </w:p>
    <w:p w:rsidR="007704EB" w:rsidRDefault="007704EB" w:rsidP="00C03921">
      <w:pPr>
        <w:tabs>
          <w:tab w:val="left" w:pos="851"/>
        </w:tabs>
        <w:spacing w:after="60"/>
        <w:ind w:firstLine="851"/>
        <w:jc w:val="both"/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lastRenderedPageBreak/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</w:r>
      <w:r>
        <w:rPr>
          <w:sz w:val="24"/>
          <w:szCs w:val="28"/>
          <w:lang w:val="ru-RU"/>
        </w:rPr>
        <w:tab/>
        <w:t>54</w:t>
      </w:r>
    </w:p>
    <w:p w:rsidR="000E63E3" w:rsidRPr="00C03921" w:rsidRDefault="000E63E3" w:rsidP="00C03921">
      <w:pPr>
        <w:tabs>
          <w:tab w:val="left" w:pos="851"/>
        </w:tabs>
        <w:spacing w:after="60"/>
        <w:ind w:firstLine="851"/>
        <w:jc w:val="both"/>
        <w:rPr>
          <w:snapToGrid w:val="0"/>
          <w:sz w:val="24"/>
          <w:szCs w:val="28"/>
        </w:rPr>
      </w:pPr>
      <w:r w:rsidRPr="00DD0362">
        <w:rPr>
          <w:sz w:val="24"/>
          <w:szCs w:val="28"/>
        </w:rPr>
        <w:t>На відібрану пробу (проби) складається супровідний документ (акт, паспорт),</w:t>
      </w:r>
      <w:r w:rsidR="00C03921">
        <w:rPr>
          <w:sz w:val="24"/>
          <w:szCs w:val="28"/>
        </w:rPr>
        <w:t xml:space="preserve"> наведений у Додатку 4 до цієї Методики відбору проб, </w:t>
      </w:r>
      <w:r w:rsidRPr="00DD0362">
        <w:rPr>
          <w:sz w:val="24"/>
          <w:szCs w:val="28"/>
        </w:rPr>
        <w:t>в якому має бути наведена така інформація: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назва та адреса споживача;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 xml:space="preserve">розташування </w:t>
      </w:r>
      <w:r w:rsidR="00C03921">
        <w:rPr>
          <w:sz w:val="24"/>
          <w:szCs w:val="28"/>
        </w:rPr>
        <w:t>контрольного колодязя</w:t>
      </w:r>
      <w:r w:rsidRPr="00C03921">
        <w:rPr>
          <w:sz w:val="24"/>
          <w:szCs w:val="28"/>
        </w:rPr>
        <w:t xml:space="preserve"> для відбору проб;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дата, час відбирання;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мета відбору;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маркування посудини у ясній і зрозумілій формі (без виникнення різночитань),  маркування повинно бути міцним, не змиватися;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вид проби (контрольна проба);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спосіб відбору (ручний, автоматичний);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дані про обробку проби (фільтрування, відстоювання, консервування тощо);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візуальна, органолептична характеристика проби;</w:t>
      </w:r>
    </w:p>
    <w:p w:rsid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умови транспортування проби;</w:t>
      </w:r>
    </w:p>
    <w:p w:rsidR="000E63E3" w:rsidRPr="00C03921" w:rsidRDefault="000E63E3" w:rsidP="00C03921">
      <w:pPr>
        <w:pStyle w:val="afc"/>
        <w:numPr>
          <w:ilvl w:val="0"/>
          <w:numId w:val="34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відомості про осіб, які проводили відбір проби  (посада, ім’я та прізвище представників виробника та споживача)</w:t>
      </w:r>
      <w:r w:rsidR="00C03921">
        <w:rPr>
          <w:sz w:val="24"/>
          <w:szCs w:val="28"/>
        </w:rPr>
        <w:t>.</w:t>
      </w:r>
    </w:p>
    <w:p w:rsidR="00C03921" w:rsidRDefault="000E63E3" w:rsidP="00C03921">
      <w:pPr>
        <w:spacing w:after="60"/>
        <w:ind w:firstLine="851"/>
        <w:jc w:val="both"/>
        <w:rPr>
          <w:sz w:val="24"/>
          <w:szCs w:val="24"/>
        </w:rPr>
      </w:pPr>
      <w:r w:rsidRPr="000E63E3">
        <w:rPr>
          <w:snapToGrid w:val="0"/>
          <w:sz w:val="24"/>
          <w:szCs w:val="28"/>
        </w:rPr>
        <w:t xml:space="preserve">Строки, </w:t>
      </w:r>
      <w:r w:rsidRPr="00C03921">
        <w:rPr>
          <w:snapToGrid w:val="0"/>
          <w:sz w:val="24"/>
          <w:szCs w:val="24"/>
        </w:rPr>
        <w:t xml:space="preserve">умови зберігання, обсяги контрольних та арбітражних проб повинні відповідати нормативним вимогам, встановленим у відповідних методиках визначення конкретних показників складу стічних  вод та нормативних документах: КНД 211.1.0.009-94, ДСТУ </w:t>
      </w:r>
      <w:r w:rsidRPr="00C03921">
        <w:rPr>
          <w:snapToGrid w:val="0"/>
          <w:sz w:val="24"/>
          <w:szCs w:val="24"/>
          <w:lang w:val="en-US"/>
        </w:rPr>
        <w:t>ISO</w:t>
      </w:r>
      <w:r w:rsidRPr="00C03921">
        <w:rPr>
          <w:snapToGrid w:val="0"/>
          <w:sz w:val="24"/>
          <w:szCs w:val="24"/>
        </w:rPr>
        <w:t xml:space="preserve"> 5667 ч.2,3,10. Зведена і</w:t>
      </w:r>
      <w:r w:rsidRPr="00C03921">
        <w:rPr>
          <w:sz w:val="24"/>
          <w:szCs w:val="24"/>
        </w:rPr>
        <w:t>нформація щодо вибору проб, способів зберігання</w:t>
      </w:r>
      <w:r w:rsidR="006A077A">
        <w:rPr>
          <w:sz w:val="24"/>
          <w:szCs w:val="24"/>
        </w:rPr>
        <w:br/>
      </w:r>
      <w:r w:rsidRPr="00C03921">
        <w:rPr>
          <w:sz w:val="24"/>
          <w:szCs w:val="24"/>
        </w:rPr>
        <w:t xml:space="preserve">та консервування стічних проб наведені у </w:t>
      </w:r>
      <w:r w:rsidR="00C03921" w:rsidRPr="00C03921">
        <w:rPr>
          <w:snapToGrid w:val="0"/>
          <w:sz w:val="24"/>
          <w:szCs w:val="24"/>
        </w:rPr>
        <w:t>Додатк</w:t>
      </w:r>
      <w:r w:rsidR="00C03921">
        <w:rPr>
          <w:snapToGrid w:val="0"/>
          <w:sz w:val="24"/>
          <w:szCs w:val="24"/>
        </w:rPr>
        <w:t>у</w:t>
      </w:r>
      <w:r w:rsidR="00C03921" w:rsidRPr="00C03921">
        <w:rPr>
          <w:snapToGrid w:val="0"/>
          <w:sz w:val="24"/>
          <w:szCs w:val="24"/>
        </w:rPr>
        <w:t xml:space="preserve"> 2 до цієї Методики відбору проб.</w:t>
      </w:r>
    </w:p>
    <w:p w:rsidR="00C03921" w:rsidRDefault="000E63E3" w:rsidP="00C03921">
      <w:pPr>
        <w:spacing w:after="60"/>
        <w:ind w:firstLine="851"/>
        <w:jc w:val="both"/>
        <w:rPr>
          <w:sz w:val="24"/>
          <w:szCs w:val="24"/>
        </w:rPr>
      </w:pPr>
      <w:r w:rsidRPr="00C03921">
        <w:rPr>
          <w:sz w:val="24"/>
          <w:szCs w:val="24"/>
        </w:rPr>
        <w:t>Зберігання проб припустиме лише у випадку неможливості проведення аналізу відразу після відбору</w:t>
      </w:r>
      <w:r w:rsidRPr="000E63E3">
        <w:rPr>
          <w:sz w:val="24"/>
          <w:szCs w:val="28"/>
        </w:rPr>
        <w:t>. При цьому необхідно враховувати можливі зміни у складі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та властивостях проби.</w:t>
      </w:r>
    </w:p>
    <w:p w:rsidR="00C03921" w:rsidRDefault="000E63E3" w:rsidP="00C03921">
      <w:pPr>
        <w:spacing w:after="60"/>
        <w:ind w:firstLine="851"/>
        <w:jc w:val="both"/>
        <w:rPr>
          <w:sz w:val="24"/>
          <w:szCs w:val="24"/>
        </w:rPr>
      </w:pPr>
      <w:r w:rsidRPr="000E63E3">
        <w:rPr>
          <w:sz w:val="24"/>
          <w:szCs w:val="28"/>
        </w:rPr>
        <w:t>Пробу треба транспортувати та зберігати при температурі від 2 до 5°С у відносно короткий</w:t>
      </w:r>
      <w:r w:rsidR="00C03921">
        <w:rPr>
          <w:sz w:val="24"/>
          <w:szCs w:val="28"/>
        </w:rPr>
        <w:t xml:space="preserve"> строк до початку аналізування.</w:t>
      </w:r>
    </w:p>
    <w:p w:rsidR="000E63E3" w:rsidRPr="00C03921" w:rsidRDefault="000E63E3" w:rsidP="00C03921">
      <w:pPr>
        <w:spacing w:after="60"/>
        <w:ind w:firstLine="851"/>
        <w:jc w:val="both"/>
        <w:rPr>
          <w:sz w:val="24"/>
          <w:szCs w:val="24"/>
        </w:rPr>
      </w:pPr>
      <w:r w:rsidRPr="000E63E3">
        <w:rPr>
          <w:sz w:val="24"/>
          <w:szCs w:val="28"/>
        </w:rPr>
        <w:t>Для збільшення строку зберігання проби її консервують, додаючи хімікати безпосередньо після відбирання проби або в порожній посуд, враховуючи такі вимоги:</w:t>
      </w:r>
    </w:p>
    <w:p w:rsidR="00C03921" w:rsidRDefault="000E63E3" w:rsidP="00C03921">
      <w:pPr>
        <w:pStyle w:val="afc"/>
        <w:numPr>
          <w:ilvl w:val="0"/>
          <w:numId w:val="35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консерванти даного компоненту або групи компонентів не повинні перешкоджати визначенню інших показників;</w:t>
      </w:r>
    </w:p>
    <w:p w:rsidR="000E63E3" w:rsidRPr="00C03921" w:rsidRDefault="000E63E3" w:rsidP="00C03921">
      <w:pPr>
        <w:pStyle w:val="afc"/>
        <w:numPr>
          <w:ilvl w:val="0"/>
          <w:numId w:val="35"/>
        </w:numPr>
        <w:tabs>
          <w:tab w:val="left" w:pos="1134"/>
        </w:tabs>
        <w:spacing w:after="60"/>
        <w:ind w:left="0" w:firstLine="851"/>
        <w:jc w:val="both"/>
        <w:rPr>
          <w:sz w:val="24"/>
          <w:szCs w:val="28"/>
        </w:rPr>
      </w:pPr>
      <w:r w:rsidRPr="00C03921">
        <w:rPr>
          <w:sz w:val="24"/>
          <w:szCs w:val="28"/>
        </w:rPr>
        <w:t>конкретні засоби консервування та строки зберігання проби приймають</w:t>
      </w:r>
      <w:r w:rsidR="006A077A">
        <w:rPr>
          <w:sz w:val="24"/>
          <w:szCs w:val="28"/>
        </w:rPr>
        <w:br/>
      </w:r>
      <w:r w:rsidRPr="00C03921">
        <w:rPr>
          <w:sz w:val="24"/>
          <w:szCs w:val="28"/>
        </w:rPr>
        <w:t>у відповідності з методиками виконання вимірювань.</w:t>
      </w:r>
    </w:p>
    <w:p w:rsidR="00590289" w:rsidRDefault="000E63E3" w:rsidP="00590289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Пропонують різні хімічні компоненти, які у необхідних концентраціях додають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 xml:space="preserve">у пробу. Найчастіше у якості консервантів використовують кислоти та розчини лугів. Бажано додавати достатньо концентровані розчини консервантів у невеликих об’ємах. 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Це дозволяє в більшості випадків не брати до уваги ступінь розведення проби під час розрахунку результатів аналізування.</w:t>
      </w:r>
    </w:p>
    <w:p w:rsidR="00590289" w:rsidRDefault="000E63E3" w:rsidP="00590289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Велика увага повинна приділятися транспортуванню порожньої тари для проб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до міста відбору та наповненої, яка направляється до лабораторії.</w:t>
      </w:r>
    </w:p>
    <w:p w:rsidR="00590289" w:rsidRDefault="000E63E3" w:rsidP="00590289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Посуд, у якому зберігають відібрані проби, треба захищати і закривати так, щоб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не погіршувався їх вміст та не відбувалася втрата її частини під час транспортування. Посуд пакують у тару, яка охороняє його від руйнації та від можливих зовнішніх забруднень, а також сама не повинна бути джерелом забруднення. Тара для транспортування може виготовлятися з пластмаси, дерева, пінопласту, картону та повинна мати перегородки. Кришки ящиків не повинні впливати на пробки посуду з пробами.</w:t>
      </w:r>
    </w:p>
    <w:p w:rsidR="007704EB" w:rsidRDefault="000E63E3" w:rsidP="00590289">
      <w:pPr>
        <w:spacing w:after="60"/>
        <w:ind w:firstLine="851"/>
        <w:jc w:val="both"/>
        <w:rPr>
          <w:sz w:val="24"/>
          <w:szCs w:val="28"/>
          <w:lang w:val="ru-RU"/>
        </w:rPr>
      </w:pPr>
      <w:r w:rsidRPr="000E63E3">
        <w:rPr>
          <w:sz w:val="24"/>
          <w:szCs w:val="28"/>
        </w:rPr>
        <w:t>Проби транспортують службовим автотранспортом з метою забезпечення</w:t>
      </w:r>
    </w:p>
    <w:p w:rsidR="007704EB" w:rsidRDefault="007704EB" w:rsidP="00590289">
      <w:pPr>
        <w:spacing w:after="60"/>
        <w:ind w:firstLine="851"/>
        <w:jc w:val="both"/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55</w:t>
      </w:r>
    </w:p>
    <w:p w:rsidR="000E63E3" w:rsidRPr="000E63E3" w:rsidRDefault="000E63E3" w:rsidP="007704EB">
      <w:pPr>
        <w:spacing w:after="60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безпечної та своєчасної доставки проб у лабораторію, виконання негайного охолоджування проби за допомогою холодильної камери.</w:t>
      </w:r>
    </w:p>
    <w:p w:rsidR="000E63E3" w:rsidRPr="000E63E3" w:rsidRDefault="000E63E3" w:rsidP="00590289">
      <w:pPr>
        <w:jc w:val="both"/>
        <w:rPr>
          <w:sz w:val="24"/>
          <w:szCs w:val="28"/>
        </w:rPr>
      </w:pPr>
    </w:p>
    <w:p w:rsidR="000E63E3" w:rsidRPr="00590289" w:rsidRDefault="000E63E3" w:rsidP="00311248">
      <w:pPr>
        <w:pStyle w:val="afc"/>
        <w:numPr>
          <w:ilvl w:val="0"/>
          <w:numId w:val="28"/>
        </w:numPr>
        <w:tabs>
          <w:tab w:val="left" w:pos="426"/>
        </w:tabs>
        <w:spacing w:after="60"/>
        <w:ind w:left="0" w:firstLine="0"/>
        <w:jc w:val="center"/>
        <w:rPr>
          <w:b/>
          <w:sz w:val="24"/>
          <w:szCs w:val="28"/>
        </w:rPr>
      </w:pPr>
      <w:r w:rsidRPr="00590289">
        <w:rPr>
          <w:b/>
          <w:sz w:val="24"/>
          <w:szCs w:val="28"/>
        </w:rPr>
        <w:t>ОХОРОНА</w:t>
      </w:r>
      <w:r w:rsidR="00590289">
        <w:rPr>
          <w:b/>
          <w:sz w:val="24"/>
          <w:szCs w:val="28"/>
        </w:rPr>
        <w:t xml:space="preserve"> </w:t>
      </w:r>
      <w:r w:rsidRPr="00590289">
        <w:rPr>
          <w:b/>
          <w:sz w:val="24"/>
          <w:szCs w:val="28"/>
        </w:rPr>
        <w:t>ПРАЦІ</w:t>
      </w:r>
      <w:r w:rsidR="00590289">
        <w:rPr>
          <w:b/>
          <w:sz w:val="24"/>
          <w:szCs w:val="28"/>
        </w:rPr>
        <w:t xml:space="preserve"> </w:t>
      </w:r>
      <w:r w:rsidRPr="00590289">
        <w:rPr>
          <w:b/>
          <w:sz w:val="24"/>
          <w:szCs w:val="28"/>
        </w:rPr>
        <w:t>ПРИ</w:t>
      </w:r>
      <w:r w:rsidR="00590289">
        <w:rPr>
          <w:b/>
          <w:sz w:val="24"/>
          <w:szCs w:val="28"/>
        </w:rPr>
        <w:t xml:space="preserve"> </w:t>
      </w:r>
      <w:r w:rsidRPr="00590289">
        <w:rPr>
          <w:b/>
          <w:sz w:val="24"/>
          <w:szCs w:val="28"/>
        </w:rPr>
        <w:t>ВІДБОРІ ПРОБ</w:t>
      </w:r>
    </w:p>
    <w:p w:rsidR="000E63E3" w:rsidRPr="000E63E3" w:rsidRDefault="000E63E3" w:rsidP="00590289">
      <w:pPr>
        <w:jc w:val="both"/>
        <w:rPr>
          <w:sz w:val="24"/>
          <w:szCs w:val="28"/>
        </w:rPr>
      </w:pPr>
    </w:p>
    <w:p w:rsidR="00311248" w:rsidRDefault="000E63E3" w:rsidP="00311248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Персонал виробника та представники споживача згідно із законодавством України зобов’язані знати та виконувати вимоги нормативних актів про охорону праці, правила поводження з засобами відбору проб, вміти користуватися засобами індивідуального захисту.</w:t>
      </w:r>
    </w:p>
    <w:p w:rsidR="00311248" w:rsidRDefault="000E63E3" w:rsidP="00311248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 xml:space="preserve">До відбору проб допускається персонал, який має документально підтверджені повноваження (службове посвідчення, наряд) та пройшов інструктаж з охорони праці 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при відборі проб стічних вод.</w:t>
      </w:r>
    </w:p>
    <w:p w:rsidR="00311248" w:rsidRDefault="000E63E3" w:rsidP="00311248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Персонал, який допускається до відбору проб, повинен вміти надавати першу медичну допомогу при травмах, отруєннях.</w:t>
      </w:r>
    </w:p>
    <w:p w:rsidR="00311248" w:rsidRDefault="000E63E3" w:rsidP="00311248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 xml:space="preserve">Перед відбором проб персонал повинен ознайомитися з особливостями устрою </w:t>
      </w:r>
      <w:r w:rsidR="00311248">
        <w:rPr>
          <w:sz w:val="24"/>
          <w:szCs w:val="28"/>
        </w:rPr>
        <w:t>контрольного колодязя</w:t>
      </w:r>
      <w:r w:rsidRPr="000E63E3">
        <w:rPr>
          <w:sz w:val="24"/>
          <w:szCs w:val="28"/>
        </w:rPr>
        <w:t>, із можливими небезпечними факторами, що можуть виникнути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при контролі.</w:t>
      </w:r>
    </w:p>
    <w:p w:rsidR="00311248" w:rsidRDefault="000E63E3" w:rsidP="00311248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Місця, призначені для відбору проб, повинні бути доступними. Якщо шлях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 xml:space="preserve">до </w:t>
      </w:r>
      <w:r w:rsidR="00311248">
        <w:rPr>
          <w:sz w:val="24"/>
          <w:szCs w:val="28"/>
        </w:rPr>
        <w:t>контрольного колодязя</w:t>
      </w:r>
      <w:r w:rsidRPr="000E63E3">
        <w:rPr>
          <w:sz w:val="24"/>
          <w:szCs w:val="28"/>
        </w:rPr>
        <w:t xml:space="preserve"> захаращений сторонніми предметами, засипаний снігом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або ґрунтом, заболочений або підтоплений, персонал повинен вимагати від відповідальних осіб споживача забезпечити вільний доступ до місця відбору проб.</w:t>
      </w:r>
    </w:p>
    <w:p w:rsidR="00311248" w:rsidRDefault="000E63E3" w:rsidP="00311248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 xml:space="preserve">Відбір контрольних проб виробником повинен виконуватися у присутності уповноваженого представника споживача. Проведення відбору при відсутності уповноваженого представника споживача може здійснюватися групою працівників виробника щонайменше з двох осіб, які забезпечені засобами індивідуального захисту, засобами страхування та рятування. Перед відбором проб необхідно провести вентиляцію </w:t>
      </w:r>
      <w:r w:rsidR="00311248">
        <w:rPr>
          <w:sz w:val="24"/>
          <w:szCs w:val="28"/>
        </w:rPr>
        <w:t>контрольного колодязя</w:t>
      </w:r>
      <w:r w:rsidRPr="000E63E3">
        <w:rPr>
          <w:sz w:val="24"/>
          <w:szCs w:val="28"/>
        </w:rPr>
        <w:t xml:space="preserve"> протягом 30 хв.</w:t>
      </w:r>
    </w:p>
    <w:p w:rsidR="00311248" w:rsidRDefault="000E63E3" w:rsidP="00311248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 xml:space="preserve">Контрольна проба стічної води звичайно відбирається уручну за допомогою </w:t>
      </w:r>
      <w:r w:rsidRPr="000E63E3">
        <w:rPr>
          <w:color w:val="000000"/>
          <w:sz w:val="24"/>
          <w:szCs w:val="28"/>
        </w:rPr>
        <w:t xml:space="preserve">пробовідбірника, опущеного в </w:t>
      </w:r>
      <w:r w:rsidR="00311248">
        <w:rPr>
          <w:color w:val="000000"/>
          <w:sz w:val="24"/>
          <w:szCs w:val="28"/>
        </w:rPr>
        <w:t>контрольний колодязь</w:t>
      </w:r>
      <w:r w:rsidRPr="000E63E3">
        <w:rPr>
          <w:color w:val="000000"/>
          <w:sz w:val="24"/>
          <w:szCs w:val="28"/>
        </w:rPr>
        <w:t xml:space="preserve"> та витягнутого після наповнення</w:t>
      </w:r>
      <w:r w:rsidR="006A077A">
        <w:rPr>
          <w:color w:val="000000"/>
          <w:sz w:val="24"/>
          <w:szCs w:val="28"/>
        </w:rPr>
        <w:br/>
      </w:r>
      <w:r w:rsidRPr="000E63E3">
        <w:rPr>
          <w:color w:val="000000"/>
          <w:sz w:val="24"/>
          <w:szCs w:val="28"/>
        </w:rPr>
        <w:t xml:space="preserve">за допомогою </w:t>
      </w:r>
      <w:r w:rsidRPr="000E63E3">
        <w:rPr>
          <w:sz w:val="24"/>
          <w:szCs w:val="28"/>
        </w:rPr>
        <w:t>мотузки, ланцюга або ручки обладнання для відбирання проб. При цьому безпосереднє опущення  працівників у колодязь не допускається.</w:t>
      </w:r>
    </w:p>
    <w:p w:rsidR="00311248" w:rsidRDefault="000E63E3" w:rsidP="00311248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При відборі стічних вод необхідно пам’ятати, що конкретні консерванти,</w:t>
      </w:r>
      <w:r w:rsidR="006A077A">
        <w:rPr>
          <w:sz w:val="24"/>
          <w:szCs w:val="28"/>
        </w:rPr>
        <w:br/>
      </w:r>
      <w:r w:rsidRPr="000E63E3">
        <w:rPr>
          <w:sz w:val="24"/>
          <w:szCs w:val="28"/>
        </w:rPr>
        <w:t>що додаються у пробу (луги, кислоти, хлороформ та інші) треба використовувати обережно, беручи до уваги їх негативний вплив на здоров’я. Персонал треба інформувати про можливу небезпечність і заходи індивідуального захисту від них.</w:t>
      </w:r>
    </w:p>
    <w:p w:rsidR="000E63E3" w:rsidRPr="000E63E3" w:rsidRDefault="000E63E3" w:rsidP="00311248">
      <w:pPr>
        <w:spacing w:after="60"/>
        <w:ind w:firstLine="851"/>
        <w:jc w:val="both"/>
        <w:rPr>
          <w:sz w:val="24"/>
          <w:szCs w:val="28"/>
        </w:rPr>
      </w:pPr>
      <w:r w:rsidRPr="000E63E3">
        <w:rPr>
          <w:sz w:val="24"/>
          <w:szCs w:val="28"/>
        </w:rPr>
        <w:t>При виявленні порушень, які зменшують безпеку праці при контрольному відборі проб виробником складається акт про неможливість відбору з визначенням терміну усунення порушень. Відбір проб у цьому випадку може здійснюватись лише після виконання споживачем заходів, необхідних для створення безпечних умов праці персоналу. Споживач повинен повідомити виробника про вжиті заходи.</w:t>
      </w:r>
    </w:p>
    <w:p w:rsidR="000E63E3" w:rsidRDefault="00311248" w:rsidP="00311248">
      <w:pPr>
        <w:widowControl/>
        <w:autoSpaceDE/>
        <w:autoSpaceDN/>
        <w:adjustRightInd/>
        <w:rPr>
          <w:sz w:val="24"/>
          <w:szCs w:val="24"/>
        </w:rPr>
      </w:pPr>
      <w:r>
        <w:rPr>
          <w:b/>
          <w:i/>
          <w:sz w:val="24"/>
          <w:szCs w:val="28"/>
        </w:rPr>
        <w:br w:type="page"/>
      </w:r>
    </w:p>
    <w:p w:rsidR="007704EB" w:rsidRPr="007704EB" w:rsidRDefault="007704EB" w:rsidP="007704EB">
      <w:pPr>
        <w:pStyle w:val="3"/>
        <w:ind w:left="8504" w:firstLine="700"/>
        <w:rPr>
          <w:lang w:val="ru-RU"/>
        </w:rPr>
      </w:pPr>
      <w:bookmarkStart w:id="3" w:name="_Toc518907788"/>
      <w:r w:rsidRPr="007704EB">
        <w:rPr>
          <w:lang w:val="ru-RU"/>
        </w:rPr>
        <w:lastRenderedPageBreak/>
        <w:t>56</w:t>
      </w:r>
    </w:p>
    <w:p w:rsidR="0091160D" w:rsidRPr="00356B30" w:rsidRDefault="0091160D" w:rsidP="00D859DF">
      <w:pPr>
        <w:pStyle w:val="3"/>
        <w:ind w:left="7088"/>
        <w:rPr>
          <w:b/>
        </w:rPr>
      </w:pPr>
      <w:r w:rsidRPr="00356B30">
        <w:rPr>
          <w:b/>
        </w:rPr>
        <w:t xml:space="preserve">Додаток </w:t>
      </w:r>
      <w:r w:rsidR="00D859DF">
        <w:rPr>
          <w:b/>
        </w:rPr>
        <w:t>1</w:t>
      </w:r>
      <w:bookmarkEnd w:id="3"/>
    </w:p>
    <w:p w:rsidR="0091160D" w:rsidRPr="002B34E5" w:rsidRDefault="0091160D" w:rsidP="00D859DF">
      <w:pPr>
        <w:pStyle w:val="aff4"/>
        <w:spacing w:before="0" w:beforeAutospacing="0" w:after="0" w:afterAutospacing="0"/>
        <w:ind w:left="7088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до Методики відбору проб</w:t>
      </w:r>
    </w:p>
    <w:p w:rsidR="0091160D" w:rsidRPr="0091160D" w:rsidRDefault="0091160D" w:rsidP="00456742">
      <w:pPr>
        <w:pStyle w:val="a3"/>
        <w:jc w:val="left"/>
        <w:rPr>
          <w:sz w:val="24"/>
          <w:lang w:val="ru-RU"/>
        </w:rPr>
      </w:pPr>
    </w:p>
    <w:p w:rsidR="0091160D" w:rsidRPr="0091160D" w:rsidRDefault="0091160D" w:rsidP="00456742">
      <w:pPr>
        <w:pStyle w:val="a3"/>
        <w:jc w:val="left"/>
        <w:rPr>
          <w:sz w:val="24"/>
          <w:lang w:val="ru-RU"/>
        </w:rPr>
      </w:pPr>
    </w:p>
    <w:p w:rsidR="0091160D" w:rsidRPr="0091160D" w:rsidRDefault="0091160D" w:rsidP="00456742">
      <w:pPr>
        <w:pStyle w:val="a3"/>
        <w:jc w:val="left"/>
        <w:rPr>
          <w:sz w:val="24"/>
          <w:lang w:val="ru-RU"/>
        </w:rPr>
      </w:pPr>
    </w:p>
    <w:p w:rsidR="0091160D" w:rsidRPr="0091160D" w:rsidRDefault="0091160D" w:rsidP="0091160D">
      <w:pPr>
        <w:pStyle w:val="a3"/>
        <w:spacing w:after="60"/>
        <w:jc w:val="left"/>
        <w:rPr>
          <w:sz w:val="24"/>
          <w:lang w:val="ru-RU"/>
        </w:rPr>
      </w:pPr>
    </w:p>
    <w:p w:rsidR="0091160D" w:rsidRPr="00356B30" w:rsidRDefault="0091160D" w:rsidP="00356B30">
      <w:pPr>
        <w:pStyle w:val="3"/>
        <w:jc w:val="center"/>
        <w:rPr>
          <w:b/>
        </w:rPr>
      </w:pPr>
      <w:bookmarkStart w:id="4" w:name="_Toc518907789"/>
      <w:r w:rsidRPr="00356B30">
        <w:rPr>
          <w:b/>
        </w:rPr>
        <w:t>Інформація щодо об’ємів, строків та умов зберігання, способів консервування проб стічних вод</w:t>
      </w:r>
      <w:bookmarkEnd w:id="4"/>
    </w:p>
    <w:p w:rsidR="0091160D" w:rsidRPr="00356B30" w:rsidRDefault="0091160D" w:rsidP="00356B30">
      <w:pPr>
        <w:spacing w:after="60"/>
        <w:rPr>
          <w:sz w:val="24"/>
          <w:szCs w:val="24"/>
        </w:rPr>
      </w:pPr>
    </w:p>
    <w:p w:rsidR="0091160D" w:rsidRPr="0091160D" w:rsidRDefault="0091160D" w:rsidP="0091160D">
      <w:pPr>
        <w:spacing w:after="60"/>
        <w:rPr>
          <w:sz w:val="24"/>
          <w:szCs w:val="24"/>
        </w:rPr>
      </w:pPr>
    </w:p>
    <w:tbl>
      <w:tblPr>
        <w:tblStyle w:val="afa"/>
        <w:tblW w:w="97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271"/>
        <w:gridCol w:w="1812"/>
        <w:gridCol w:w="2381"/>
        <w:gridCol w:w="2360"/>
        <w:gridCol w:w="1882"/>
      </w:tblGrid>
      <w:tr w:rsidR="0091160D" w:rsidRPr="0091160D" w:rsidTr="00A12881"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91160D">
              <w:rPr>
                <w:b/>
                <w:sz w:val="24"/>
                <w:szCs w:val="24"/>
              </w:rPr>
              <w:t>Показники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91160D">
              <w:rPr>
                <w:b/>
                <w:sz w:val="24"/>
                <w:szCs w:val="24"/>
              </w:rPr>
              <w:t>Тип посудини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91160D">
              <w:rPr>
                <w:b/>
                <w:sz w:val="24"/>
                <w:szCs w:val="24"/>
              </w:rPr>
              <w:t>Спосіб консервування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91160D">
              <w:rPr>
                <w:b/>
                <w:sz w:val="24"/>
                <w:szCs w:val="24"/>
              </w:rPr>
              <w:t>Строки зберігання проб</w:t>
            </w:r>
          </w:p>
          <w:p w:rsidR="0091160D" w:rsidRPr="0091160D" w:rsidRDefault="0091160D" w:rsidP="0091160D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91160D">
              <w:rPr>
                <w:b/>
                <w:sz w:val="24"/>
                <w:szCs w:val="24"/>
              </w:rPr>
              <w:t xml:space="preserve">при </w:t>
            </w:r>
            <w:r w:rsidRPr="0091160D">
              <w:rPr>
                <w:b/>
                <w:sz w:val="24"/>
                <w:szCs w:val="24"/>
                <w:lang w:val="en-US"/>
              </w:rPr>
              <w:t>t</w:t>
            </w:r>
            <w:r w:rsidRPr="0091160D">
              <w:rPr>
                <w:b/>
                <w:sz w:val="24"/>
                <w:szCs w:val="24"/>
              </w:rPr>
              <w:t xml:space="preserve"> = 2 ÷ 5 С</w:t>
            </w:r>
            <w:r w:rsidRPr="0091160D">
              <w:rPr>
                <w:b/>
                <w:sz w:val="24"/>
                <w:szCs w:val="24"/>
                <w:vertAlign w:val="superscript"/>
              </w:rPr>
              <w:t>°</w:t>
            </w:r>
          </w:p>
        </w:tc>
        <w:tc>
          <w:tcPr>
            <w:tcW w:w="188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91160D">
              <w:rPr>
                <w:b/>
                <w:sz w:val="24"/>
                <w:szCs w:val="24"/>
              </w:rPr>
              <w:t>Рекомендований об’єм проби*</w:t>
            </w:r>
          </w:p>
        </w:tc>
      </w:tr>
      <w:tr w:rsidR="0091160D" w:rsidRPr="0091160D" w:rsidTr="00A12881">
        <w:trPr>
          <w:trHeight w:val="858"/>
        </w:trPr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 xml:space="preserve">Хлориди, </w:t>
            </w:r>
          </w:p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сульфати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пластики або</w:t>
            </w:r>
          </w:p>
          <w:p w:rsidR="0091160D" w:rsidRPr="0091160D" w:rsidRDefault="0091160D" w:rsidP="0091160D">
            <w:pPr>
              <w:spacing w:after="60"/>
              <w:jc w:val="center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скло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консервування</w:t>
            </w:r>
            <w:r w:rsidRPr="0091160D">
              <w:rPr>
                <w:rFonts w:eastAsiaTheme="minorEastAsia"/>
                <w:sz w:val="24"/>
                <w:szCs w:val="24"/>
              </w:rPr>
              <w:t xml:space="preserve"> </w:t>
            </w:r>
            <w:r w:rsidRPr="0091160D">
              <w:rPr>
                <w:sz w:val="24"/>
                <w:szCs w:val="24"/>
              </w:rPr>
              <w:t>не передбачено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 xml:space="preserve">хлориди – 1 місяць; </w:t>
            </w:r>
          </w:p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сульфати – 1 тиждень</w:t>
            </w:r>
          </w:p>
        </w:tc>
        <w:tc>
          <w:tcPr>
            <w:tcW w:w="188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1,0 дм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91160D" w:rsidRPr="0091160D" w:rsidTr="00A12881">
        <w:trPr>
          <w:trHeight w:val="856"/>
        </w:trPr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1160D">
              <w:rPr>
                <w:sz w:val="24"/>
                <w:szCs w:val="24"/>
              </w:rPr>
              <w:t>ПАР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скло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91160D">
              <w:rPr>
                <w:sz w:val="24"/>
                <w:szCs w:val="24"/>
              </w:rPr>
              <w:t>см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  <w:r w:rsidRPr="0091160D">
              <w:rPr>
                <w:sz w:val="24"/>
                <w:szCs w:val="24"/>
              </w:rPr>
              <w:t xml:space="preserve"> хлороформу на 1</w:t>
            </w:r>
            <w:r>
              <w:rPr>
                <w:sz w:val="24"/>
                <w:szCs w:val="24"/>
              </w:rPr>
              <w:t> </w:t>
            </w:r>
            <w:r w:rsidRPr="0091160D">
              <w:rPr>
                <w:sz w:val="24"/>
                <w:szCs w:val="24"/>
              </w:rPr>
              <w:t>дм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не &gt;7 діб</w:t>
            </w:r>
          </w:p>
        </w:tc>
        <w:tc>
          <w:tcPr>
            <w:tcW w:w="188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0,5 – 1,0 дм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91160D" w:rsidRPr="0091160D" w:rsidTr="00A12881">
        <w:trPr>
          <w:trHeight w:val="825"/>
        </w:trPr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Залізо загальне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пластики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2,0</w:t>
            </w:r>
            <w:r>
              <w:rPr>
                <w:sz w:val="24"/>
                <w:szCs w:val="24"/>
              </w:rPr>
              <w:t xml:space="preserve"> </w:t>
            </w:r>
            <w:r w:rsidRPr="0091160D">
              <w:rPr>
                <w:sz w:val="24"/>
                <w:szCs w:val="24"/>
              </w:rPr>
              <w:t>см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  <w:r w:rsidRPr="0091160D">
              <w:rPr>
                <w:sz w:val="24"/>
                <w:szCs w:val="24"/>
              </w:rPr>
              <w:t xml:space="preserve"> HCl (або 2,5</w:t>
            </w:r>
            <w:r w:rsidR="00A12881">
              <w:rPr>
                <w:sz w:val="24"/>
                <w:szCs w:val="24"/>
              </w:rPr>
              <w:t xml:space="preserve"> </w:t>
            </w:r>
            <w:r w:rsidRPr="0091160D">
              <w:rPr>
                <w:sz w:val="24"/>
                <w:szCs w:val="24"/>
              </w:rPr>
              <w:t>см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  <w:r w:rsidRPr="0091160D">
              <w:rPr>
                <w:sz w:val="24"/>
                <w:szCs w:val="24"/>
              </w:rPr>
              <w:t xml:space="preserve"> HNO</w:t>
            </w:r>
            <w:r w:rsidRPr="0091160D">
              <w:rPr>
                <w:sz w:val="24"/>
                <w:szCs w:val="24"/>
                <w:vertAlign w:val="subscript"/>
              </w:rPr>
              <w:t>3</w:t>
            </w:r>
            <w:r w:rsidRPr="0091160D">
              <w:rPr>
                <w:sz w:val="24"/>
                <w:szCs w:val="24"/>
              </w:rPr>
              <w:t>) на 100 см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не  &gt; 1місяця</w:t>
            </w:r>
          </w:p>
        </w:tc>
        <w:tc>
          <w:tcPr>
            <w:tcW w:w="188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0,15 – 0,25 дм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91160D" w:rsidRPr="0091160D" w:rsidTr="00A12881">
        <w:trPr>
          <w:trHeight w:val="850"/>
        </w:trPr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Цинк,  мідь,  хром загальний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пластики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A12881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5</w:t>
            </w:r>
            <w:r w:rsidR="00A12881">
              <w:rPr>
                <w:sz w:val="24"/>
                <w:szCs w:val="24"/>
              </w:rPr>
              <w:t xml:space="preserve"> </w:t>
            </w:r>
            <w:r w:rsidRPr="0091160D">
              <w:rPr>
                <w:sz w:val="24"/>
                <w:szCs w:val="24"/>
              </w:rPr>
              <w:t>см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  <w:r w:rsidRPr="0091160D">
              <w:rPr>
                <w:sz w:val="24"/>
                <w:szCs w:val="24"/>
              </w:rPr>
              <w:t xml:space="preserve"> HNO</w:t>
            </w:r>
            <w:r w:rsidRPr="0091160D">
              <w:rPr>
                <w:sz w:val="24"/>
                <w:szCs w:val="24"/>
                <w:vertAlign w:val="subscript"/>
              </w:rPr>
              <w:t>3</w:t>
            </w:r>
            <w:r w:rsidRPr="0091160D">
              <w:rPr>
                <w:sz w:val="24"/>
                <w:szCs w:val="24"/>
              </w:rPr>
              <w:t xml:space="preserve"> на 1 дм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не &gt; 1 місяця</w:t>
            </w:r>
          </w:p>
        </w:tc>
        <w:tc>
          <w:tcPr>
            <w:tcW w:w="1882" w:type="dxa"/>
            <w:tcMar>
              <w:left w:w="28" w:type="dxa"/>
              <w:right w:w="28" w:type="dxa"/>
            </w:tcMar>
            <w:vAlign w:val="center"/>
          </w:tcPr>
          <w:p w:rsidR="0091160D" w:rsidRPr="0091160D" w:rsidRDefault="0091160D" w:rsidP="0091160D">
            <w:pPr>
              <w:spacing w:after="60"/>
              <w:jc w:val="center"/>
              <w:rPr>
                <w:sz w:val="24"/>
                <w:szCs w:val="24"/>
              </w:rPr>
            </w:pPr>
            <w:r w:rsidRPr="0091160D">
              <w:rPr>
                <w:sz w:val="24"/>
                <w:szCs w:val="24"/>
              </w:rPr>
              <w:t>не &lt;</w:t>
            </w:r>
            <w:r w:rsidR="00A12881">
              <w:rPr>
                <w:sz w:val="24"/>
                <w:szCs w:val="24"/>
              </w:rPr>
              <w:t xml:space="preserve"> </w:t>
            </w:r>
            <w:r w:rsidRPr="0091160D">
              <w:rPr>
                <w:sz w:val="24"/>
                <w:szCs w:val="24"/>
              </w:rPr>
              <w:t>1,0 дм</w:t>
            </w:r>
            <w:r w:rsidRPr="0091160D">
              <w:rPr>
                <w:sz w:val="24"/>
                <w:szCs w:val="24"/>
                <w:vertAlign w:val="superscript"/>
              </w:rPr>
              <w:t>3</w:t>
            </w:r>
          </w:p>
        </w:tc>
      </w:tr>
    </w:tbl>
    <w:p w:rsidR="00D859DF" w:rsidRDefault="00D859DF" w:rsidP="00456742">
      <w:pPr>
        <w:pStyle w:val="a3"/>
        <w:jc w:val="left"/>
        <w:rPr>
          <w:sz w:val="20"/>
          <w:lang w:val="ru-RU"/>
        </w:rPr>
      </w:pPr>
    </w:p>
    <w:p w:rsidR="00D859DF" w:rsidRDefault="00D859DF">
      <w:pPr>
        <w:widowControl/>
        <w:autoSpaceDE/>
        <w:autoSpaceDN/>
        <w:adjustRightInd/>
        <w:rPr>
          <w:color w:val="323232"/>
          <w:spacing w:val="2"/>
          <w:szCs w:val="24"/>
        </w:rPr>
      </w:pPr>
      <w:r>
        <w:br w:type="page"/>
      </w:r>
    </w:p>
    <w:p w:rsidR="007704EB" w:rsidRPr="007704EB" w:rsidRDefault="007704EB" w:rsidP="007704EB">
      <w:pPr>
        <w:pStyle w:val="3"/>
        <w:ind w:left="8504" w:firstLine="700"/>
        <w:rPr>
          <w:szCs w:val="24"/>
          <w:lang w:val="ru-RU"/>
        </w:rPr>
      </w:pPr>
      <w:bookmarkStart w:id="5" w:name="_Toc518907792"/>
      <w:r w:rsidRPr="007704EB">
        <w:rPr>
          <w:szCs w:val="24"/>
          <w:lang w:val="ru-RU"/>
        </w:rPr>
        <w:lastRenderedPageBreak/>
        <w:t>58</w:t>
      </w:r>
    </w:p>
    <w:p w:rsidR="00B37AB0" w:rsidRPr="00870620" w:rsidRDefault="00B37AB0" w:rsidP="00B37AB0">
      <w:pPr>
        <w:pStyle w:val="3"/>
        <w:ind w:left="7088"/>
        <w:rPr>
          <w:b/>
          <w:szCs w:val="24"/>
        </w:rPr>
      </w:pPr>
      <w:r w:rsidRPr="00870620">
        <w:rPr>
          <w:b/>
          <w:szCs w:val="24"/>
        </w:rPr>
        <w:t>Додаток 3</w:t>
      </w:r>
      <w:bookmarkEnd w:id="5"/>
    </w:p>
    <w:p w:rsidR="00B37AB0" w:rsidRPr="002B34E5" w:rsidRDefault="00B37AB0" w:rsidP="00B37AB0">
      <w:pPr>
        <w:pStyle w:val="aff4"/>
        <w:spacing w:before="0" w:beforeAutospacing="0" w:after="0" w:afterAutospacing="0"/>
        <w:ind w:left="7088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до Методики відбору проб</w:t>
      </w:r>
    </w:p>
    <w:p w:rsidR="00B37AB0" w:rsidRDefault="00B37AB0" w:rsidP="001F4F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ДОНЕЦЬКА ОБЛАСНА РАДА</w:t>
      </w:r>
    </w:p>
    <w:p w:rsidR="00B37AB0" w:rsidRPr="00B37AB0" w:rsidRDefault="00B37AB0" w:rsidP="001F4F47">
      <w:pPr>
        <w:jc w:val="center"/>
        <w:rPr>
          <w:b/>
          <w:sz w:val="24"/>
          <w:szCs w:val="24"/>
        </w:rPr>
      </w:pPr>
      <w:r w:rsidRPr="00B37AB0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ОМУНАЛЬНЕ ПІДПРИЄМСТВО</w:t>
      </w:r>
      <w:r w:rsidRPr="00B37AB0">
        <w:rPr>
          <w:b/>
          <w:sz w:val="24"/>
          <w:szCs w:val="24"/>
        </w:rPr>
        <w:t xml:space="preserve"> «КОМПАНІЯ «ВОДА ДОНБАСУ»</w:t>
      </w:r>
    </w:p>
    <w:p w:rsidR="00B37AB0" w:rsidRPr="007704EB" w:rsidRDefault="00F2445A" w:rsidP="001F4F47">
      <w:pPr>
        <w:jc w:val="center"/>
        <w:rPr>
          <w:b/>
          <w:sz w:val="24"/>
          <w:szCs w:val="24"/>
        </w:rPr>
      </w:pPr>
      <w:r w:rsidRPr="007704EB">
        <w:rPr>
          <w:b/>
          <w:sz w:val="24"/>
          <w:szCs w:val="24"/>
        </w:rPr>
        <w:t>ДОБРОПІЛЬ</w:t>
      </w:r>
      <w:r w:rsidR="00B37AB0" w:rsidRPr="007704EB">
        <w:rPr>
          <w:b/>
          <w:sz w:val="24"/>
          <w:szCs w:val="24"/>
        </w:rPr>
        <w:t>СЬКЕ ВИРОБНИЧЕ УПРАВЛІННЯ</w:t>
      </w:r>
    </w:p>
    <w:p w:rsidR="00B37AB0" w:rsidRPr="00B37AB0" w:rsidRDefault="00B37AB0" w:rsidP="001F4F47">
      <w:pPr>
        <w:jc w:val="center"/>
        <w:rPr>
          <w:b/>
          <w:sz w:val="24"/>
          <w:szCs w:val="24"/>
        </w:rPr>
      </w:pPr>
      <w:r w:rsidRPr="007704EB">
        <w:rPr>
          <w:b/>
          <w:sz w:val="24"/>
          <w:szCs w:val="24"/>
        </w:rPr>
        <w:t>ВОДОПРОВІДНО-КАНАЛІЗАЦІОННОГО</w:t>
      </w:r>
      <w:r w:rsidRPr="00B37AB0">
        <w:rPr>
          <w:b/>
          <w:sz w:val="24"/>
          <w:szCs w:val="24"/>
        </w:rPr>
        <w:t xml:space="preserve"> ГОСПОДАРСТВА</w:t>
      </w:r>
    </w:p>
    <w:p w:rsidR="00B37AB0" w:rsidRPr="00870620" w:rsidRDefault="00B37AB0" w:rsidP="001F4F47">
      <w:pPr>
        <w:jc w:val="center"/>
        <w:rPr>
          <w:sz w:val="14"/>
          <w:szCs w:val="14"/>
        </w:rPr>
      </w:pPr>
    </w:p>
    <w:p w:rsidR="00B37AB0" w:rsidRDefault="00B37AB0" w:rsidP="001F4F47">
      <w:pPr>
        <w:jc w:val="center"/>
        <w:rPr>
          <w:sz w:val="24"/>
          <w:szCs w:val="24"/>
          <w:u w:val="single"/>
        </w:rPr>
      </w:pPr>
      <w:r w:rsidRPr="00B37AB0">
        <w:rPr>
          <w:sz w:val="24"/>
          <w:szCs w:val="24"/>
        </w:rPr>
        <w:t xml:space="preserve">Адреса лабораторії: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B37AB0" w:rsidRPr="007704EB" w:rsidRDefault="00B37AB0" w:rsidP="007704EB">
      <w:pPr>
        <w:jc w:val="center"/>
        <w:rPr>
          <w:sz w:val="24"/>
          <w:szCs w:val="24"/>
          <w:u w:val="single"/>
          <w:lang w:val="ru-RU"/>
        </w:rPr>
      </w:pPr>
      <w:r w:rsidRPr="00B37AB0">
        <w:rPr>
          <w:sz w:val="24"/>
          <w:szCs w:val="24"/>
        </w:rPr>
        <w:t xml:space="preserve">Свідоцтво про атестацію №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B37AB0" w:rsidRPr="00B37AB0" w:rsidRDefault="00B37AB0" w:rsidP="001F4F47">
      <w:pPr>
        <w:jc w:val="center"/>
        <w:rPr>
          <w:b/>
          <w:sz w:val="24"/>
          <w:szCs w:val="24"/>
          <w:u w:val="single"/>
        </w:rPr>
      </w:pPr>
      <w:bookmarkStart w:id="6" w:name="_Toc518907793"/>
      <w:r w:rsidRPr="00B37AB0">
        <w:rPr>
          <w:rStyle w:val="30"/>
          <w:b/>
          <w:spacing w:val="0"/>
          <w:szCs w:val="24"/>
        </w:rPr>
        <w:t>ПРОТОКОЛ</w:t>
      </w:r>
      <w:bookmarkEnd w:id="6"/>
      <w:r w:rsidRPr="00B37AB0">
        <w:rPr>
          <w:b/>
          <w:sz w:val="24"/>
          <w:szCs w:val="24"/>
        </w:rPr>
        <w:t xml:space="preserve"> №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</w:p>
    <w:p w:rsidR="00B37AB0" w:rsidRPr="00B37AB0" w:rsidRDefault="001C2F84" w:rsidP="001F4F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результатів </w:t>
      </w:r>
      <w:r w:rsidR="00B37AB0" w:rsidRPr="00B37AB0">
        <w:rPr>
          <w:b/>
          <w:sz w:val="24"/>
          <w:szCs w:val="24"/>
        </w:rPr>
        <w:t>досліджень стічної води</w:t>
      </w:r>
    </w:p>
    <w:p w:rsidR="00B37AB0" w:rsidRPr="007704EB" w:rsidRDefault="00B37AB0" w:rsidP="007704EB">
      <w:pPr>
        <w:jc w:val="center"/>
        <w:rPr>
          <w:b/>
          <w:sz w:val="24"/>
          <w:szCs w:val="24"/>
          <w:lang w:val="ru-RU"/>
        </w:rPr>
      </w:pPr>
      <w:r w:rsidRPr="00B37AB0">
        <w:rPr>
          <w:b/>
          <w:sz w:val="24"/>
          <w:szCs w:val="24"/>
        </w:rPr>
        <w:t>від «______» _________________ 20___р.</w:t>
      </w:r>
    </w:p>
    <w:p w:rsidR="00B37AB0" w:rsidRDefault="00B37AB0" w:rsidP="001F4F47">
      <w:pPr>
        <w:tabs>
          <w:tab w:val="left" w:pos="2410"/>
        </w:tabs>
        <w:spacing w:line="276" w:lineRule="auto"/>
        <w:jc w:val="both"/>
        <w:rPr>
          <w:sz w:val="24"/>
          <w:szCs w:val="24"/>
          <w:u w:val="single"/>
        </w:rPr>
      </w:pPr>
      <w:r w:rsidRPr="00B37AB0">
        <w:rPr>
          <w:sz w:val="24"/>
          <w:szCs w:val="24"/>
        </w:rPr>
        <w:t>Пункт відбору проби</w:t>
      </w:r>
      <w:r w:rsidR="001C2F84">
        <w:rPr>
          <w:sz w:val="24"/>
          <w:szCs w:val="24"/>
        </w:rPr>
        <w:t>:</w:t>
      </w:r>
      <w:r w:rsidR="001C2F84">
        <w:rPr>
          <w:sz w:val="24"/>
          <w:szCs w:val="24"/>
        </w:rPr>
        <w:tab/>
      </w:r>
      <w:r w:rsidRPr="00B37AB0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</w:p>
    <w:p w:rsidR="001C2F84" w:rsidRPr="001C2F84" w:rsidRDefault="001C2F84" w:rsidP="001F4F47">
      <w:pPr>
        <w:spacing w:line="276" w:lineRule="auto"/>
        <w:ind w:firstLine="426"/>
        <w:jc w:val="both"/>
        <w:rPr>
          <w:vertAlign w:val="superscript"/>
        </w:rPr>
      </w:pPr>
      <w:r w:rsidRPr="001C2F84">
        <w:rPr>
          <w:vertAlign w:val="superscript"/>
        </w:rPr>
        <w:t>(з вказівкою адреси)</w:t>
      </w:r>
    </w:p>
    <w:p w:rsidR="00B37AB0" w:rsidRPr="001C2F84" w:rsidRDefault="00B37AB0" w:rsidP="001F4F47">
      <w:pPr>
        <w:tabs>
          <w:tab w:val="left" w:pos="2410"/>
        </w:tabs>
        <w:spacing w:line="276" w:lineRule="auto"/>
        <w:ind w:left="2410" w:hanging="2410"/>
        <w:jc w:val="both"/>
        <w:rPr>
          <w:sz w:val="24"/>
          <w:szCs w:val="24"/>
          <w:u w:val="single"/>
        </w:rPr>
      </w:pPr>
      <w:r w:rsidRPr="00B37AB0">
        <w:rPr>
          <w:sz w:val="24"/>
          <w:szCs w:val="24"/>
        </w:rPr>
        <w:t>Місце відбору проби</w:t>
      </w:r>
      <w:r w:rsidR="001C2F84">
        <w:rPr>
          <w:sz w:val="24"/>
          <w:szCs w:val="24"/>
        </w:rPr>
        <w:t>:</w:t>
      </w:r>
      <w:r w:rsidR="001C2F84">
        <w:rPr>
          <w:sz w:val="24"/>
          <w:szCs w:val="24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</w:p>
    <w:p w:rsidR="00B37AB0" w:rsidRPr="00B37AB0" w:rsidRDefault="00B37AB0" w:rsidP="001F4F47">
      <w:pPr>
        <w:spacing w:line="276" w:lineRule="auto"/>
        <w:jc w:val="both"/>
        <w:rPr>
          <w:sz w:val="24"/>
          <w:szCs w:val="24"/>
        </w:rPr>
      </w:pPr>
      <w:r w:rsidRPr="00B37AB0">
        <w:rPr>
          <w:sz w:val="24"/>
          <w:szCs w:val="24"/>
        </w:rPr>
        <w:t>Дата та час відбору проби</w:t>
      </w:r>
      <w:r w:rsidR="001C2F84">
        <w:rPr>
          <w:sz w:val="24"/>
          <w:szCs w:val="24"/>
        </w:rPr>
        <w:t>:</w:t>
      </w:r>
      <w:r w:rsidR="001C2F84">
        <w:rPr>
          <w:sz w:val="24"/>
          <w:szCs w:val="24"/>
        </w:rPr>
        <w:tab/>
      </w:r>
      <w:r w:rsidRPr="00B37AB0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</w:p>
    <w:p w:rsidR="00B37AB0" w:rsidRPr="00B37AB0" w:rsidRDefault="001C2F84" w:rsidP="001F4F4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Дата та ч</w:t>
      </w:r>
      <w:r w:rsidR="00B37AB0" w:rsidRPr="00B37AB0">
        <w:rPr>
          <w:sz w:val="24"/>
          <w:szCs w:val="24"/>
        </w:rPr>
        <w:t>с доставки проби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 w:rsidR="00B37AB0" w:rsidRPr="00B37AB0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B37AB0" w:rsidRPr="00B37AB0">
        <w:rPr>
          <w:sz w:val="24"/>
          <w:szCs w:val="24"/>
          <w:u w:val="single"/>
        </w:rPr>
        <w:tab/>
      </w:r>
      <w:r w:rsidR="00B37AB0" w:rsidRPr="00B37AB0">
        <w:rPr>
          <w:sz w:val="24"/>
          <w:szCs w:val="24"/>
          <w:u w:val="single"/>
        </w:rPr>
        <w:tab/>
      </w:r>
      <w:r w:rsidR="00B37AB0" w:rsidRPr="00B37AB0">
        <w:rPr>
          <w:sz w:val="24"/>
          <w:szCs w:val="24"/>
          <w:u w:val="single"/>
        </w:rPr>
        <w:tab/>
      </w:r>
      <w:r w:rsidR="00B37AB0" w:rsidRPr="00B37AB0">
        <w:rPr>
          <w:sz w:val="24"/>
          <w:szCs w:val="24"/>
          <w:u w:val="single"/>
        </w:rPr>
        <w:tab/>
      </w:r>
      <w:r w:rsidR="00B37AB0" w:rsidRPr="00B37AB0">
        <w:rPr>
          <w:sz w:val="24"/>
          <w:szCs w:val="24"/>
        </w:rPr>
        <w:t xml:space="preserve"> </w:t>
      </w:r>
    </w:p>
    <w:p w:rsidR="001F4F47" w:rsidRDefault="00B37AB0" w:rsidP="001F4F47">
      <w:pPr>
        <w:spacing w:line="276" w:lineRule="auto"/>
        <w:jc w:val="both"/>
        <w:rPr>
          <w:sz w:val="24"/>
          <w:szCs w:val="24"/>
          <w:u w:val="single"/>
        </w:rPr>
      </w:pPr>
      <w:r w:rsidRPr="00B37AB0">
        <w:rPr>
          <w:sz w:val="24"/>
          <w:szCs w:val="24"/>
        </w:rPr>
        <w:t xml:space="preserve">Дата виконання аналізу: </w:t>
      </w:r>
      <w:r w:rsidRPr="001C2F84">
        <w:rPr>
          <w:b/>
          <w:sz w:val="24"/>
          <w:szCs w:val="24"/>
        </w:rPr>
        <w:t>початок</w:t>
      </w:r>
      <w:r w:rsidR="001C2F84">
        <w:rPr>
          <w:sz w:val="24"/>
          <w:szCs w:val="24"/>
        </w:rPr>
        <w:t>:</w:t>
      </w:r>
      <w:r w:rsidRPr="00B37AB0">
        <w:rPr>
          <w:sz w:val="24"/>
          <w:szCs w:val="24"/>
        </w:rPr>
        <w:t xml:space="preserve"> </w:t>
      </w:r>
      <w:r w:rsidRPr="00B37AB0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  <w:r w:rsidR="001C2F84">
        <w:rPr>
          <w:sz w:val="24"/>
          <w:szCs w:val="24"/>
          <w:u w:val="single"/>
        </w:rPr>
        <w:tab/>
      </w:r>
    </w:p>
    <w:p w:rsidR="00B37AB0" w:rsidRPr="001C2F84" w:rsidRDefault="001C2F84" w:rsidP="001F4F47">
      <w:pPr>
        <w:spacing w:line="276" w:lineRule="auto"/>
        <w:jc w:val="both"/>
        <w:rPr>
          <w:i/>
          <w:sz w:val="24"/>
          <w:szCs w:val="24"/>
          <w:u w:val="single"/>
        </w:rPr>
      </w:pPr>
      <w:r>
        <w:rPr>
          <w:b/>
          <w:sz w:val="24"/>
          <w:szCs w:val="24"/>
        </w:rPr>
        <w:t>з</w:t>
      </w:r>
      <w:r w:rsidR="00B37AB0" w:rsidRPr="001C2F84">
        <w:rPr>
          <w:b/>
          <w:sz w:val="24"/>
          <w:szCs w:val="24"/>
        </w:rPr>
        <w:t>акінчення</w:t>
      </w:r>
      <w:r w:rsidRPr="001C2F84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1F4F47">
        <w:rPr>
          <w:sz w:val="24"/>
          <w:szCs w:val="24"/>
          <w:u w:val="single"/>
        </w:rPr>
        <w:tab/>
      </w:r>
    </w:p>
    <w:p w:rsidR="00B37AB0" w:rsidRPr="001F4F47" w:rsidRDefault="00B37AB0" w:rsidP="001F4F47">
      <w:pPr>
        <w:jc w:val="both"/>
        <w:rPr>
          <w:sz w:val="16"/>
          <w:szCs w:val="16"/>
        </w:rPr>
      </w:pPr>
    </w:p>
    <w:tbl>
      <w:tblPr>
        <w:tblStyle w:val="afa"/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119"/>
        <w:gridCol w:w="1559"/>
        <w:gridCol w:w="4536"/>
      </w:tblGrid>
      <w:tr w:rsidR="001F4F47" w:rsidRPr="00B37AB0" w:rsidTr="001F4F47">
        <w:tc>
          <w:tcPr>
            <w:tcW w:w="3119" w:type="dxa"/>
            <w:vAlign w:val="center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CB17F6">
              <w:rPr>
                <w:b/>
                <w:i/>
                <w:color w:val="FFFFFF"/>
                <w:sz w:val="24"/>
                <w:szCs w:val="24"/>
                <w:u w:val="single"/>
                <w:lang w:eastAsia="en-US"/>
              </w:rPr>
              <w:t>..</w:t>
            </w:r>
            <w:r w:rsidRPr="00CB17F6">
              <w:rPr>
                <w:b/>
                <w:i/>
                <w:sz w:val="24"/>
                <w:szCs w:val="24"/>
                <w:lang w:eastAsia="en-US"/>
              </w:rPr>
              <w:t>Назва показників</w:t>
            </w:r>
          </w:p>
        </w:tc>
        <w:tc>
          <w:tcPr>
            <w:tcW w:w="1559" w:type="dxa"/>
            <w:vAlign w:val="center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CB17F6">
              <w:rPr>
                <w:b/>
                <w:i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4536" w:type="dxa"/>
            <w:vAlign w:val="center"/>
          </w:tcPr>
          <w:p w:rsidR="001F4F47" w:rsidRPr="00B37AB0" w:rsidRDefault="001F4F47" w:rsidP="001F4F47">
            <w:pPr>
              <w:jc w:val="center"/>
              <w:rPr>
                <w:i/>
                <w:sz w:val="24"/>
                <w:szCs w:val="24"/>
              </w:rPr>
            </w:pPr>
            <w:r w:rsidRPr="00CB17F6">
              <w:rPr>
                <w:b/>
                <w:i/>
                <w:sz w:val="24"/>
                <w:szCs w:val="24"/>
                <w:lang w:eastAsia="en-US"/>
              </w:rPr>
              <w:t>Результати досліджень</w:t>
            </w: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i/>
                <w:sz w:val="24"/>
                <w:szCs w:val="24"/>
                <w:lang w:eastAsia="en-US"/>
              </w:rPr>
            </w:pPr>
            <w:r w:rsidRPr="00CB17F6">
              <w:rPr>
                <w:i/>
                <w:sz w:val="24"/>
                <w:szCs w:val="24"/>
                <w:lang w:eastAsia="en-US"/>
              </w:rPr>
              <w:t>Шифр проби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center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 xml:space="preserve">Водородний показник 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од. рН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Завислі речовини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БСК</w:t>
            </w:r>
            <w:r w:rsidRPr="00CB17F6">
              <w:rPr>
                <w:sz w:val="24"/>
                <w:szCs w:val="24"/>
                <w:vertAlign w:val="subscript"/>
                <w:lang w:eastAsia="en-US"/>
              </w:rPr>
              <w:t>5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мгО</w:t>
            </w:r>
            <w:r w:rsidRPr="00CB17F6">
              <w:rPr>
                <w:sz w:val="24"/>
                <w:szCs w:val="24"/>
                <w:vertAlign w:val="subscript"/>
                <w:lang w:eastAsia="en-US"/>
              </w:rPr>
              <w:t>2</w:t>
            </w:r>
            <w:r w:rsidRPr="00CB17F6">
              <w:rPr>
                <w:sz w:val="24"/>
                <w:szCs w:val="24"/>
                <w:lang w:eastAsia="en-US"/>
              </w:rPr>
              <w:t>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ХСК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мгО/дм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1F4F47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Азот амонійни</w:t>
            </w:r>
            <w:r>
              <w:rPr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Нітрити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Нітрати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Сухий залишок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 xml:space="preserve">Сульфати    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 xml:space="preserve">Хлориди    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Фосфати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Залізо загальне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Хром (ІІІ)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Хром (ІV)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Цинк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Мідь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Pr="00CB17F6">
              <w:rPr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Феноли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Нафтопродукти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Жири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  <w:tr w:rsidR="001F4F47" w:rsidRPr="00B37AB0" w:rsidTr="001F4F47">
        <w:tc>
          <w:tcPr>
            <w:tcW w:w="311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Сульфіди</w:t>
            </w:r>
          </w:p>
        </w:tc>
        <w:tc>
          <w:tcPr>
            <w:tcW w:w="1559" w:type="dxa"/>
          </w:tcPr>
          <w:p w:rsidR="001F4F47" w:rsidRPr="00CB17F6" w:rsidRDefault="001F4F47" w:rsidP="001F4F4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CB17F6">
              <w:rPr>
                <w:sz w:val="24"/>
                <w:szCs w:val="24"/>
                <w:lang w:eastAsia="en-US"/>
              </w:rPr>
              <w:t>мг/дм</w:t>
            </w:r>
            <w:r w:rsidRPr="00CB17F6"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536" w:type="dxa"/>
          </w:tcPr>
          <w:p w:rsidR="001F4F47" w:rsidRPr="00B37AB0" w:rsidRDefault="001F4F47" w:rsidP="001F4F47">
            <w:pPr>
              <w:jc w:val="both"/>
              <w:rPr>
                <w:sz w:val="24"/>
                <w:szCs w:val="24"/>
              </w:rPr>
            </w:pPr>
          </w:p>
        </w:tc>
      </w:tr>
    </w:tbl>
    <w:p w:rsidR="00B37AB0" w:rsidRPr="001F4F47" w:rsidRDefault="00B37AB0" w:rsidP="001F4F47">
      <w:pPr>
        <w:jc w:val="both"/>
        <w:rPr>
          <w:sz w:val="16"/>
          <w:szCs w:val="16"/>
        </w:rPr>
      </w:pPr>
    </w:p>
    <w:p w:rsidR="00B37AB0" w:rsidRPr="001F4F47" w:rsidRDefault="00B37AB0" w:rsidP="001F4F47">
      <w:pPr>
        <w:jc w:val="both"/>
        <w:rPr>
          <w:sz w:val="24"/>
          <w:szCs w:val="24"/>
        </w:rPr>
      </w:pPr>
      <w:r w:rsidRPr="00B37AB0">
        <w:rPr>
          <w:sz w:val="24"/>
          <w:szCs w:val="24"/>
        </w:rPr>
        <w:t>Дослідження виконували:</w:t>
      </w:r>
      <w:r w:rsidR="001F4F47">
        <w:rPr>
          <w:sz w:val="24"/>
          <w:szCs w:val="24"/>
        </w:rPr>
        <w:t xml:space="preserve"> </w:t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  <w:r w:rsidRPr="00B37AB0">
        <w:rPr>
          <w:sz w:val="24"/>
          <w:szCs w:val="24"/>
          <w:u w:val="single"/>
        </w:rPr>
        <w:tab/>
      </w:r>
    </w:p>
    <w:p w:rsidR="00B37AB0" w:rsidRPr="001F4F47" w:rsidRDefault="00B37AB0" w:rsidP="001F4F47">
      <w:pPr>
        <w:jc w:val="both"/>
        <w:rPr>
          <w:sz w:val="16"/>
          <w:szCs w:val="16"/>
        </w:rPr>
      </w:pPr>
    </w:p>
    <w:p w:rsidR="00B37AB0" w:rsidRPr="00B37AB0" w:rsidRDefault="00B37AB0" w:rsidP="001F4F47">
      <w:pPr>
        <w:jc w:val="both"/>
        <w:rPr>
          <w:sz w:val="24"/>
          <w:szCs w:val="24"/>
        </w:rPr>
      </w:pPr>
      <w:r w:rsidRPr="00B37AB0">
        <w:rPr>
          <w:sz w:val="24"/>
          <w:szCs w:val="24"/>
        </w:rPr>
        <w:t>Начальник</w:t>
      </w:r>
      <w:r w:rsidR="001F4F47">
        <w:rPr>
          <w:sz w:val="24"/>
          <w:szCs w:val="24"/>
        </w:rPr>
        <w:t xml:space="preserve"> </w:t>
      </w:r>
      <w:r w:rsidRPr="00B37AB0">
        <w:rPr>
          <w:sz w:val="24"/>
          <w:szCs w:val="24"/>
        </w:rPr>
        <w:t>хіміко-бактеріологічної лабораторії</w:t>
      </w:r>
      <w:r w:rsidR="001F4F47">
        <w:rPr>
          <w:sz w:val="24"/>
          <w:szCs w:val="24"/>
        </w:rPr>
        <w:tab/>
      </w:r>
      <w:r w:rsidR="001F4F47">
        <w:rPr>
          <w:sz w:val="24"/>
          <w:szCs w:val="24"/>
        </w:rPr>
        <w:tab/>
      </w:r>
      <w:r w:rsidR="001F4F47">
        <w:rPr>
          <w:sz w:val="24"/>
          <w:szCs w:val="24"/>
        </w:rPr>
        <w:tab/>
      </w:r>
      <w:r w:rsidR="001F4F47">
        <w:rPr>
          <w:sz w:val="24"/>
          <w:szCs w:val="24"/>
          <w:u w:val="single"/>
        </w:rPr>
        <w:tab/>
      </w:r>
      <w:r w:rsidR="001F4F47">
        <w:rPr>
          <w:sz w:val="24"/>
          <w:szCs w:val="24"/>
          <w:u w:val="single"/>
        </w:rPr>
        <w:tab/>
      </w:r>
      <w:r w:rsidR="001F4F47">
        <w:rPr>
          <w:sz w:val="24"/>
          <w:szCs w:val="24"/>
          <w:u w:val="single"/>
        </w:rPr>
        <w:tab/>
      </w:r>
      <w:r w:rsidR="001F4F47">
        <w:rPr>
          <w:sz w:val="24"/>
          <w:szCs w:val="24"/>
          <w:u w:val="single"/>
        </w:rPr>
        <w:tab/>
      </w:r>
    </w:p>
    <w:p w:rsidR="00B37AB0" w:rsidRPr="001F4F47" w:rsidRDefault="00B37AB0" w:rsidP="001F4F47">
      <w:pPr>
        <w:jc w:val="both"/>
        <w:rPr>
          <w:sz w:val="18"/>
          <w:szCs w:val="18"/>
        </w:rPr>
      </w:pPr>
      <w:r w:rsidRPr="001F4F47">
        <w:rPr>
          <w:sz w:val="18"/>
          <w:szCs w:val="18"/>
        </w:rPr>
        <w:t>Примічання:</w:t>
      </w:r>
    </w:p>
    <w:p w:rsidR="001F4F47" w:rsidRDefault="00B37AB0" w:rsidP="001F4F47">
      <w:pPr>
        <w:jc w:val="both"/>
        <w:rPr>
          <w:sz w:val="18"/>
          <w:szCs w:val="18"/>
        </w:rPr>
      </w:pPr>
      <w:r w:rsidRPr="001F4F47">
        <w:rPr>
          <w:sz w:val="18"/>
          <w:szCs w:val="18"/>
        </w:rPr>
        <w:t>* - регістраційний ном</w:t>
      </w:r>
      <w:r w:rsidR="001F4F47" w:rsidRPr="001F4F47">
        <w:rPr>
          <w:sz w:val="18"/>
          <w:szCs w:val="18"/>
        </w:rPr>
        <w:t>ер в зведеному журналі.</w:t>
      </w:r>
      <w:r w:rsidR="001F4F47">
        <w:rPr>
          <w:sz w:val="18"/>
          <w:szCs w:val="18"/>
        </w:rPr>
        <w:br w:type="page"/>
      </w:r>
    </w:p>
    <w:p w:rsidR="007704EB" w:rsidRPr="007704EB" w:rsidRDefault="007704EB" w:rsidP="007704EB">
      <w:pPr>
        <w:pStyle w:val="3"/>
        <w:ind w:left="8504" w:firstLine="700"/>
        <w:rPr>
          <w:lang w:val="ru-RU"/>
        </w:rPr>
      </w:pPr>
      <w:bookmarkStart w:id="7" w:name="_Toc518907794"/>
      <w:r w:rsidRPr="007704EB">
        <w:rPr>
          <w:lang w:val="ru-RU"/>
        </w:rPr>
        <w:lastRenderedPageBreak/>
        <w:t>59</w:t>
      </w:r>
    </w:p>
    <w:p w:rsidR="00870620" w:rsidRPr="007805E0" w:rsidRDefault="00870620" w:rsidP="007805E0">
      <w:pPr>
        <w:pStyle w:val="3"/>
        <w:ind w:left="7088"/>
        <w:rPr>
          <w:b/>
        </w:rPr>
      </w:pPr>
      <w:r w:rsidRPr="007805E0">
        <w:rPr>
          <w:b/>
        </w:rPr>
        <w:t>Додаток 4</w:t>
      </w:r>
      <w:bookmarkEnd w:id="7"/>
    </w:p>
    <w:p w:rsidR="00870620" w:rsidRPr="002B34E5" w:rsidRDefault="00870620" w:rsidP="00870620">
      <w:pPr>
        <w:pStyle w:val="aff4"/>
        <w:spacing w:before="0" w:beforeAutospacing="0" w:after="0" w:afterAutospacing="0"/>
        <w:ind w:left="7088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до Методики відбору проб</w:t>
      </w:r>
    </w:p>
    <w:p w:rsidR="00870620" w:rsidRPr="007805E0" w:rsidRDefault="00870620" w:rsidP="00870620">
      <w:pPr>
        <w:jc w:val="center"/>
        <w:rPr>
          <w:bCs/>
          <w:sz w:val="12"/>
          <w:szCs w:val="12"/>
        </w:rPr>
      </w:pPr>
    </w:p>
    <w:p w:rsidR="00870620" w:rsidRPr="00870620" w:rsidRDefault="00870620" w:rsidP="00870620">
      <w:pPr>
        <w:jc w:val="center"/>
        <w:rPr>
          <w:b/>
          <w:bCs/>
          <w:sz w:val="24"/>
          <w:szCs w:val="24"/>
        </w:rPr>
      </w:pPr>
      <w:r w:rsidRPr="00870620">
        <w:rPr>
          <w:b/>
          <w:bCs/>
          <w:sz w:val="24"/>
          <w:szCs w:val="24"/>
        </w:rPr>
        <w:t>КОМУНАЛЬНЕ ПІДПРИЄМСТВО «КОМПАНІЯ «ВОДА ДОНБАСУ»</w:t>
      </w:r>
    </w:p>
    <w:p w:rsidR="00870620" w:rsidRPr="007805E0" w:rsidRDefault="00870620" w:rsidP="00870620">
      <w:pPr>
        <w:jc w:val="center"/>
        <w:rPr>
          <w:bCs/>
          <w:sz w:val="16"/>
          <w:szCs w:val="16"/>
        </w:rPr>
      </w:pPr>
    </w:p>
    <w:p w:rsidR="00870620" w:rsidRPr="007704EB" w:rsidRDefault="00F2445A" w:rsidP="007704EB">
      <w:pPr>
        <w:pStyle w:val="ad"/>
        <w:spacing w:after="0"/>
        <w:jc w:val="center"/>
        <w:rPr>
          <w:sz w:val="24"/>
          <w:szCs w:val="24"/>
          <w:u w:val="single"/>
          <w:lang w:val="ru-RU"/>
        </w:rPr>
      </w:pPr>
      <w:r w:rsidRPr="007704EB">
        <w:rPr>
          <w:b/>
          <w:sz w:val="24"/>
          <w:szCs w:val="24"/>
        </w:rPr>
        <w:t>ДОБРОПІЛЬСЬКЕ</w:t>
      </w:r>
      <w:r w:rsidR="00870620" w:rsidRPr="007704EB">
        <w:rPr>
          <w:b/>
          <w:bCs/>
          <w:sz w:val="24"/>
          <w:szCs w:val="24"/>
          <w:u w:val="single"/>
        </w:rPr>
        <w:t xml:space="preserve"> ВИРОБНИЧЕ</w:t>
      </w:r>
      <w:r w:rsidR="00870620" w:rsidRPr="00870620">
        <w:rPr>
          <w:b/>
          <w:bCs/>
          <w:sz w:val="24"/>
          <w:szCs w:val="24"/>
          <w:u w:val="single"/>
        </w:rPr>
        <w:t xml:space="preserve"> УПРАВЛІННЯ ВОДОПРОВОДНО-КАНАЛІЗАЦІЙНОГО ГОСПОДАРСТВА</w:t>
      </w:r>
    </w:p>
    <w:p w:rsidR="00870620" w:rsidRPr="007805E0" w:rsidRDefault="00870620" w:rsidP="007805E0">
      <w:pPr>
        <w:pStyle w:val="3"/>
        <w:jc w:val="center"/>
        <w:rPr>
          <w:u w:val="single"/>
        </w:rPr>
      </w:pPr>
      <w:bookmarkStart w:id="8" w:name="_Toc518907795"/>
      <w:r w:rsidRPr="00870620">
        <w:t>Акт №</w:t>
      </w:r>
      <w:bookmarkEnd w:id="8"/>
      <w:r w:rsidR="007805E0">
        <w:t xml:space="preserve"> </w:t>
      </w:r>
      <w:r w:rsidR="007805E0">
        <w:rPr>
          <w:u w:val="single"/>
        </w:rPr>
        <w:tab/>
      </w:r>
      <w:r w:rsidR="007805E0">
        <w:rPr>
          <w:u w:val="single"/>
        </w:rPr>
        <w:tab/>
      </w:r>
    </w:p>
    <w:p w:rsidR="00870620" w:rsidRPr="00870620" w:rsidRDefault="00EC329C" w:rsidP="007805E0">
      <w:pPr>
        <w:pStyle w:val="3"/>
        <w:jc w:val="center"/>
      </w:pPr>
      <w:bookmarkStart w:id="9" w:name="_Toc518907796"/>
      <w:r>
        <w:t>відбору проб стічних вод споживача</w:t>
      </w:r>
      <w:bookmarkEnd w:id="9"/>
    </w:p>
    <w:p w:rsidR="00870620" w:rsidRPr="007805E0" w:rsidRDefault="00870620" w:rsidP="00870620">
      <w:pPr>
        <w:jc w:val="center"/>
        <w:rPr>
          <w:sz w:val="16"/>
          <w:szCs w:val="16"/>
        </w:rPr>
      </w:pPr>
    </w:p>
    <w:p w:rsidR="00870620" w:rsidRPr="00870620" w:rsidRDefault="00EC329C" w:rsidP="0087062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Найменування споживача</w:t>
      </w:r>
      <w:r w:rsidR="00870620" w:rsidRPr="00870620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870620" w:rsidRPr="00870620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</w:p>
    <w:p w:rsidR="00870620" w:rsidRPr="00870620" w:rsidRDefault="00870620" w:rsidP="00870620">
      <w:pPr>
        <w:jc w:val="both"/>
        <w:rPr>
          <w:sz w:val="24"/>
          <w:szCs w:val="24"/>
          <w:vertAlign w:val="superscript"/>
        </w:rPr>
      </w:pPr>
      <w:r w:rsidRPr="00870620">
        <w:rPr>
          <w:sz w:val="24"/>
          <w:szCs w:val="24"/>
          <w:vertAlign w:val="superscript"/>
        </w:rPr>
        <w:t>(</w:t>
      </w:r>
      <w:r w:rsidR="00EC329C">
        <w:rPr>
          <w:sz w:val="24"/>
          <w:szCs w:val="24"/>
          <w:vertAlign w:val="superscript"/>
        </w:rPr>
        <w:t>з вказівкою адреси</w:t>
      </w:r>
      <w:r w:rsidRPr="00870620">
        <w:rPr>
          <w:sz w:val="24"/>
          <w:szCs w:val="24"/>
          <w:vertAlign w:val="superscript"/>
        </w:rPr>
        <w:t>)</w:t>
      </w:r>
    </w:p>
    <w:p w:rsidR="00870620" w:rsidRPr="00870620" w:rsidRDefault="00870620" w:rsidP="00870620">
      <w:pPr>
        <w:jc w:val="both"/>
        <w:rPr>
          <w:sz w:val="24"/>
          <w:szCs w:val="24"/>
          <w:u w:val="single"/>
        </w:rPr>
      </w:pP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="00EC329C">
        <w:rPr>
          <w:sz w:val="24"/>
          <w:szCs w:val="24"/>
          <w:u w:val="single"/>
        </w:rPr>
        <w:tab/>
      </w:r>
      <w:r w:rsidR="00EC329C">
        <w:rPr>
          <w:sz w:val="24"/>
          <w:szCs w:val="24"/>
          <w:u w:val="single"/>
        </w:rPr>
        <w:tab/>
      </w:r>
      <w:r w:rsidR="00EC329C">
        <w:rPr>
          <w:sz w:val="24"/>
          <w:szCs w:val="24"/>
          <w:u w:val="single"/>
        </w:rPr>
        <w:tab/>
      </w:r>
      <w:r w:rsidR="00EC329C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</w:p>
    <w:p w:rsidR="00870620" w:rsidRPr="007805E0" w:rsidRDefault="00870620" w:rsidP="00870620">
      <w:pPr>
        <w:jc w:val="both"/>
        <w:rPr>
          <w:sz w:val="16"/>
          <w:szCs w:val="16"/>
        </w:rPr>
      </w:pPr>
    </w:p>
    <w:p w:rsidR="00870620" w:rsidRPr="00870620" w:rsidRDefault="00EC329C" w:rsidP="00311248">
      <w:pPr>
        <w:ind w:left="2268" w:hanging="2268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Місце відбору проби</w:t>
      </w:r>
      <w:r w:rsidR="00870620" w:rsidRPr="00870620">
        <w:rPr>
          <w:sz w:val="24"/>
          <w:szCs w:val="24"/>
        </w:rPr>
        <w:t>:</w:t>
      </w:r>
      <w:r w:rsidR="00870620" w:rsidRPr="00870620"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</w:p>
    <w:p w:rsidR="00870620" w:rsidRPr="00350538" w:rsidRDefault="00870620" w:rsidP="00870620">
      <w:pPr>
        <w:ind w:left="2340" w:hanging="2340"/>
        <w:jc w:val="both"/>
        <w:rPr>
          <w:sz w:val="12"/>
          <w:szCs w:val="12"/>
        </w:rPr>
      </w:pPr>
    </w:p>
    <w:p w:rsidR="00870620" w:rsidRPr="00870620" w:rsidRDefault="00EC329C" w:rsidP="0087062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Дата та час відбору</w:t>
      </w:r>
      <w:r w:rsidR="00870620" w:rsidRPr="00870620">
        <w:rPr>
          <w:sz w:val="24"/>
          <w:szCs w:val="24"/>
        </w:rPr>
        <w:t xml:space="preserve">: </w:t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7805E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</w:p>
    <w:p w:rsidR="00870620" w:rsidRPr="00870620" w:rsidRDefault="00EC329C" w:rsidP="00870620">
      <w:pPr>
        <w:jc w:val="both"/>
        <w:rPr>
          <w:sz w:val="24"/>
          <w:szCs w:val="24"/>
        </w:rPr>
      </w:pPr>
      <w:r>
        <w:rPr>
          <w:sz w:val="24"/>
          <w:szCs w:val="24"/>
        </w:rPr>
        <w:t>Вид проби</w:t>
      </w:r>
      <w:r w:rsidR="00870620" w:rsidRPr="00870620">
        <w:rPr>
          <w:sz w:val="24"/>
          <w:szCs w:val="24"/>
        </w:rPr>
        <w:t xml:space="preserve">: </w:t>
      </w:r>
      <w:r>
        <w:rPr>
          <w:sz w:val="24"/>
          <w:szCs w:val="24"/>
        </w:rPr>
        <w:t>контрольна (усереднена)</w:t>
      </w:r>
      <w:r w:rsidR="00870620" w:rsidRPr="00870620">
        <w:rPr>
          <w:sz w:val="24"/>
          <w:szCs w:val="24"/>
        </w:rPr>
        <w:t>.</w:t>
      </w:r>
    </w:p>
    <w:p w:rsidR="00870620" w:rsidRPr="00870620" w:rsidRDefault="00EC329C" w:rsidP="00870620">
      <w:pPr>
        <w:jc w:val="both"/>
        <w:rPr>
          <w:sz w:val="24"/>
          <w:szCs w:val="24"/>
        </w:rPr>
      </w:pPr>
      <w:r>
        <w:rPr>
          <w:sz w:val="24"/>
          <w:szCs w:val="24"/>
        </w:rPr>
        <w:t>Мета відбору</w:t>
      </w:r>
      <w:r w:rsidR="00870620" w:rsidRPr="00870620">
        <w:rPr>
          <w:sz w:val="24"/>
          <w:szCs w:val="24"/>
        </w:rPr>
        <w:t xml:space="preserve">: </w:t>
      </w:r>
      <w:r>
        <w:rPr>
          <w:sz w:val="24"/>
          <w:szCs w:val="24"/>
        </w:rPr>
        <w:t>лабораторні дослідження якості води</w:t>
      </w:r>
      <w:r w:rsidR="00870620" w:rsidRPr="00870620">
        <w:rPr>
          <w:sz w:val="24"/>
          <w:szCs w:val="24"/>
        </w:rPr>
        <w:t>.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08"/>
        <w:gridCol w:w="3780"/>
        <w:gridCol w:w="1676"/>
        <w:gridCol w:w="1260"/>
        <w:gridCol w:w="1740"/>
      </w:tblGrid>
      <w:tr w:rsidR="00870620" w:rsidRPr="00870620" w:rsidTr="00350538">
        <w:tc>
          <w:tcPr>
            <w:tcW w:w="1008" w:type="dxa"/>
            <w:vAlign w:val="center"/>
          </w:tcPr>
          <w:p w:rsidR="00870620" w:rsidRPr="00870620" w:rsidRDefault="00EC329C" w:rsidP="00EC3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Марку-вання проби</w:t>
            </w:r>
          </w:p>
        </w:tc>
        <w:tc>
          <w:tcPr>
            <w:tcW w:w="3780" w:type="dxa"/>
            <w:vAlign w:val="center"/>
          </w:tcPr>
          <w:p w:rsidR="00870620" w:rsidRPr="00870620" w:rsidRDefault="00EC329C" w:rsidP="00EC3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Показники контролю</w:t>
            </w:r>
          </w:p>
        </w:tc>
        <w:tc>
          <w:tcPr>
            <w:tcW w:w="1676" w:type="dxa"/>
            <w:vAlign w:val="center"/>
          </w:tcPr>
          <w:p w:rsidR="00870620" w:rsidRPr="00EC329C" w:rsidRDefault="00EC329C" w:rsidP="00870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Характе-ристика тари</w:t>
            </w:r>
          </w:p>
        </w:tc>
        <w:tc>
          <w:tcPr>
            <w:tcW w:w="1260" w:type="dxa"/>
            <w:vAlign w:val="center"/>
          </w:tcPr>
          <w:p w:rsidR="00870620" w:rsidRPr="00870620" w:rsidRDefault="00EC329C" w:rsidP="00870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прби</w:t>
            </w:r>
            <w:r w:rsidR="00870620" w:rsidRPr="00870620">
              <w:rPr>
                <w:sz w:val="24"/>
                <w:szCs w:val="24"/>
              </w:rPr>
              <w:t xml:space="preserve"> (л)</w:t>
            </w:r>
          </w:p>
        </w:tc>
        <w:tc>
          <w:tcPr>
            <w:tcW w:w="1740" w:type="dxa"/>
            <w:vAlign w:val="center"/>
          </w:tcPr>
          <w:p w:rsidR="00870620" w:rsidRPr="00AD2797" w:rsidRDefault="00AD2797" w:rsidP="00870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Відомості про консервацію проби</w:t>
            </w:r>
          </w:p>
        </w:tc>
      </w:tr>
      <w:tr w:rsidR="00870620" w:rsidRPr="00870620" w:rsidTr="00350538">
        <w:trPr>
          <w:cantSplit/>
          <w:trHeight w:val="737"/>
        </w:trPr>
        <w:tc>
          <w:tcPr>
            <w:tcW w:w="1008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870620" w:rsidRPr="00870620" w:rsidRDefault="00870620" w:rsidP="00870620">
            <w:pPr>
              <w:pStyle w:val="aa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</w:p>
        </w:tc>
      </w:tr>
      <w:tr w:rsidR="00870620" w:rsidRPr="00870620" w:rsidTr="00350538">
        <w:trPr>
          <w:cantSplit/>
          <w:trHeight w:val="737"/>
        </w:trPr>
        <w:tc>
          <w:tcPr>
            <w:tcW w:w="1008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870620" w:rsidRPr="00870620" w:rsidRDefault="00870620" w:rsidP="00870620">
            <w:pPr>
              <w:rPr>
                <w:sz w:val="24"/>
                <w:szCs w:val="24"/>
              </w:rPr>
            </w:pPr>
          </w:p>
        </w:tc>
      </w:tr>
      <w:tr w:rsidR="00870620" w:rsidRPr="00870620" w:rsidTr="00350538">
        <w:trPr>
          <w:cantSplit/>
          <w:trHeight w:val="737"/>
        </w:trPr>
        <w:tc>
          <w:tcPr>
            <w:tcW w:w="1008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870620" w:rsidRPr="00870620" w:rsidRDefault="00870620" w:rsidP="00870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870620" w:rsidRPr="00870620" w:rsidRDefault="00870620" w:rsidP="00870620">
            <w:pPr>
              <w:rPr>
                <w:sz w:val="24"/>
                <w:szCs w:val="24"/>
              </w:rPr>
            </w:pPr>
          </w:p>
        </w:tc>
      </w:tr>
    </w:tbl>
    <w:p w:rsidR="00870620" w:rsidRPr="00870620" w:rsidRDefault="00AD2797" w:rsidP="00870620">
      <w:pPr>
        <w:jc w:val="both"/>
        <w:rPr>
          <w:sz w:val="24"/>
          <w:szCs w:val="24"/>
        </w:rPr>
      </w:pPr>
      <w:r>
        <w:rPr>
          <w:sz w:val="24"/>
          <w:szCs w:val="24"/>
        </w:rPr>
        <w:t>Візуальна, органолептична характеристика</w:t>
      </w:r>
      <w:r w:rsidR="00870620" w:rsidRPr="00870620">
        <w:rPr>
          <w:sz w:val="24"/>
          <w:szCs w:val="24"/>
        </w:rPr>
        <w:t xml:space="preserve"> </w:t>
      </w:r>
    </w:p>
    <w:p w:rsidR="00870620" w:rsidRPr="00870620" w:rsidRDefault="00AD2797" w:rsidP="0087062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проби</w:t>
      </w:r>
      <w:r w:rsidR="00870620" w:rsidRPr="00870620">
        <w:rPr>
          <w:sz w:val="24"/>
          <w:szCs w:val="24"/>
        </w:rPr>
        <w:t xml:space="preserve">: </w:t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</w:p>
    <w:p w:rsidR="00870620" w:rsidRPr="007805E0" w:rsidRDefault="00870620" w:rsidP="00870620">
      <w:pPr>
        <w:jc w:val="both"/>
        <w:rPr>
          <w:bCs/>
          <w:sz w:val="16"/>
          <w:szCs w:val="16"/>
        </w:rPr>
      </w:pPr>
    </w:p>
    <w:p w:rsidR="00870620" w:rsidRDefault="00AD2797" w:rsidP="0087062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Умови транспортування проби</w:t>
      </w:r>
      <w:r w:rsidR="00870620" w:rsidRPr="00870620">
        <w:rPr>
          <w:sz w:val="24"/>
          <w:szCs w:val="24"/>
        </w:rPr>
        <w:t xml:space="preserve">: </w:t>
      </w:r>
      <w:r w:rsidR="00870620" w:rsidRPr="00870620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AD2797" w:rsidRPr="007805E0" w:rsidRDefault="00AD2797" w:rsidP="00870620">
      <w:pPr>
        <w:jc w:val="both"/>
        <w:rPr>
          <w:bCs/>
          <w:sz w:val="16"/>
          <w:szCs w:val="16"/>
        </w:rPr>
      </w:pPr>
    </w:p>
    <w:p w:rsidR="00870620" w:rsidRPr="00870620" w:rsidRDefault="00AD2797" w:rsidP="0087062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ПРОБА ВІДІБРАНА</w:t>
      </w:r>
      <w:r w:rsidR="00870620" w:rsidRPr="00870620">
        <w:rPr>
          <w:b/>
          <w:bCs/>
          <w:sz w:val="24"/>
          <w:szCs w:val="24"/>
        </w:rPr>
        <w:t>:</w:t>
      </w:r>
    </w:p>
    <w:p w:rsidR="00870620" w:rsidRPr="00870620" w:rsidRDefault="00AD2797" w:rsidP="0087062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Представником ВУВКГ</w:t>
      </w:r>
      <w:r w:rsidR="00870620" w:rsidRPr="00870620">
        <w:rPr>
          <w:sz w:val="24"/>
          <w:szCs w:val="24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</w:p>
    <w:p w:rsidR="00870620" w:rsidRPr="00870620" w:rsidRDefault="00870620" w:rsidP="00870620">
      <w:pPr>
        <w:ind w:left="4248" w:firstLine="708"/>
        <w:jc w:val="both"/>
        <w:rPr>
          <w:sz w:val="24"/>
          <w:szCs w:val="24"/>
          <w:vertAlign w:val="superscript"/>
        </w:rPr>
      </w:pPr>
      <w:r w:rsidRPr="00870620">
        <w:rPr>
          <w:sz w:val="24"/>
          <w:szCs w:val="24"/>
          <w:vertAlign w:val="superscript"/>
        </w:rPr>
        <w:t>(</w:t>
      </w:r>
      <w:r w:rsidR="00AD2797">
        <w:rPr>
          <w:sz w:val="24"/>
          <w:szCs w:val="24"/>
          <w:vertAlign w:val="superscript"/>
        </w:rPr>
        <w:t>посада, П.І.Б.</w:t>
      </w:r>
      <w:r w:rsidRPr="00870620">
        <w:rPr>
          <w:sz w:val="24"/>
          <w:szCs w:val="24"/>
          <w:vertAlign w:val="superscript"/>
        </w:rPr>
        <w:t>)</w:t>
      </w:r>
    </w:p>
    <w:p w:rsidR="00870620" w:rsidRPr="00870620" w:rsidRDefault="00870620" w:rsidP="00870620">
      <w:pPr>
        <w:jc w:val="both"/>
        <w:rPr>
          <w:sz w:val="24"/>
          <w:szCs w:val="24"/>
          <w:u w:val="single"/>
        </w:rPr>
      </w:pPr>
      <w:r w:rsidRPr="00870620">
        <w:rPr>
          <w:sz w:val="24"/>
          <w:szCs w:val="24"/>
        </w:rPr>
        <w:tab/>
      </w:r>
      <w:r w:rsidRPr="00870620">
        <w:rPr>
          <w:sz w:val="24"/>
          <w:szCs w:val="24"/>
        </w:rPr>
        <w:tab/>
      </w:r>
      <w:r w:rsidRPr="00870620">
        <w:rPr>
          <w:sz w:val="24"/>
          <w:szCs w:val="24"/>
        </w:rPr>
        <w:tab/>
      </w:r>
      <w:r w:rsidRPr="00870620">
        <w:rPr>
          <w:sz w:val="24"/>
          <w:szCs w:val="24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</w:p>
    <w:p w:rsidR="00870620" w:rsidRPr="00870620" w:rsidRDefault="00870620" w:rsidP="00870620">
      <w:pPr>
        <w:ind w:left="4956"/>
        <w:jc w:val="both"/>
        <w:rPr>
          <w:sz w:val="24"/>
          <w:szCs w:val="24"/>
        </w:rPr>
      </w:pPr>
      <w:r w:rsidRPr="00870620">
        <w:rPr>
          <w:sz w:val="24"/>
          <w:szCs w:val="24"/>
          <w:vertAlign w:val="superscript"/>
        </w:rPr>
        <w:t>(</w:t>
      </w:r>
      <w:r w:rsidR="00AD2797">
        <w:rPr>
          <w:sz w:val="24"/>
          <w:szCs w:val="24"/>
          <w:vertAlign w:val="superscript"/>
        </w:rPr>
        <w:t>підпис</w:t>
      </w:r>
      <w:r w:rsidRPr="00870620">
        <w:rPr>
          <w:sz w:val="24"/>
          <w:szCs w:val="24"/>
          <w:vertAlign w:val="superscript"/>
        </w:rPr>
        <w:t>)</w:t>
      </w:r>
    </w:p>
    <w:p w:rsidR="00870620" w:rsidRPr="00870620" w:rsidRDefault="00AD2797" w:rsidP="00870620">
      <w:pPr>
        <w:jc w:val="both"/>
        <w:rPr>
          <w:sz w:val="24"/>
          <w:szCs w:val="24"/>
        </w:rPr>
      </w:pPr>
      <w:r>
        <w:rPr>
          <w:sz w:val="24"/>
          <w:szCs w:val="24"/>
        </w:rPr>
        <w:t>у присутності уповноваженого</w:t>
      </w:r>
    </w:p>
    <w:p w:rsidR="00870620" w:rsidRPr="00870620" w:rsidRDefault="00AD2797" w:rsidP="0087062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представника споживача</w:t>
      </w:r>
      <w:r w:rsidR="00870620" w:rsidRPr="00870620">
        <w:rPr>
          <w:sz w:val="24"/>
          <w:szCs w:val="24"/>
        </w:rPr>
        <w:t xml:space="preserve"> </w:t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870620" w:rsidRPr="00870620">
        <w:rPr>
          <w:sz w:val="24"/>
          <w:szCs w:val="24"/>
          <w:u w:val="single"/>
        </w:rPr>
        <w:tab/>
      </w:r>
    </w:p>
    <w:p w:rsidR="00AD2797" w:rsidRPr="00870620" w:rsidRDefault="00AD2797" w:rsidP="00AD2797">
      <w:pPr>
        <w:ind w:left="4248" w:firstLine="708"/>
        <w:jc w:val="both"/>
        <w:rPr>
          <w:sz w:val="24"/>
          <w:szCs w:val="24"/>
          <w:vertAlign w:val="superscript"/>
        </w:rPr>
      </w:pPr>
      <w:r w:rsidRPr="00870620">
        <w:rPr>
          <w:sz w:val="24"/>
          <w:szCs w:val="24"/>
          <w:vertAlign w:val="superscript"/>
        </w:rPr>
        <w:t>(</w:t>
      </w:r>
      <w:r>
        <w:rPr>
          <w:sz w:val="24"/>
          <w:szCs w:val="24"/>
          <w:vertAlign w:val="superscript"/>
        </w:rPr>
        <w:t>посада, П.І.Б.</w:t>
      </w:r>
      <w:r w:rsidRPr="00870620">
        <w:rPr>
          <w:sz w:val="24"/>
          <w:szCs w:val="24"/>
          <w:vertAlign w:val="superscript"/>
        </w:rPr>
        <w:t>)</w:t>
      </w:r>
    </w:p>
    <w:p w:rsidR="00870620" w:rsidRPr="00870620" w:rsidRDefault="00870620" w:rsidP="00870620">
      <w:pPr>
        <w:jc w:val="both"/>
        <w:rPr>
          <w:sz w:val="24"/>
          <w:szCs w:val="24"/>
          <w:u w:val="single"/>
        </w:rPr>
      </w:pPr>
      <w:r w:rsidRPr="00870620">
        <w:rPr>
          <w:sz w:val="24"/>
          <w:szCs w:val="24"/>
        </w:rPr>
        <w:tab/>
      </w:r>
      <w:r w:rsidRPr="00870620">
        <w:rPr>
          <w:sz w:val="24"/>
          <w:szCs w:val="24"/>
        </w:rPr>
        <w:tab/>
      </w:r>
      <w:r w:rsidRPr="00870620">
        <w:rPr>
          <w:sz w:val="24"/>
          <w:szCs w:val="24"/>
        </w:rPr>
        <w:tab/>
      </w:r>
      <w:r w:rsidRPr="00870620">
        <w:rPr>
          <w:sz w:val="24"/>
          <w:szCs w:val="24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</w:p>
    <w:p w:rsidR="00870620" w:rsidRPr="007704EB" w:rsidRDefault="00870620" w:rsidP="007704EB">
      <w:pPr>
        <w:ind w:left="4956"/>
        <w:jc w:val="both"/>
        <w:rPr>
          <w:sz w:val="24"/>
          <w:szCs w:val="24"/>
          <w:vertAlign w:val="superscript"/>
          <w:lang w:val="ru-RU"/>
        </w:rPr>
      </w:pPr>
      <w:r w:rsidRPr="00870620">
        <w:rPr>
          <w:sz w:val="24"/>
          <w:szCs w:val="24"/>
          <w:vertAlign w:val="superscript"/>
        </w:rPr>
        <w:t>(</w:t>
      </w:r>
      <w:r w:rsidR="00AD2797">
        <w:rPr>
          <w:sz w:val="24"/>
          <w:szCs w:val="24"/>
          <w:vertAlign w:val="superscript"/>
        </w:rPr>
        <w:t>підпис</w:t>
      </w:r>
      <w:r w:rsidRPr="00870620">
        <w:rPr>
          <w:sz w:val="24"/>
          <w:szCs w:val="24"/>
          <w:vertAlign w:val="superscript"/>
        </w:rPr>
        <w:t>)</w:t>
      </w:r>
    </w:p>
    <w:p w:rsidR="00870620" w:rsidRPr="007805E0" w:rsidRDefault="00AD2797" w:rsidP="007805E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Контрольна проба доставлена</w:t>
      </w:r>
      <w:r w:rsidR="007805E0">
        <w:rPr>
          <w:sz w:val="24"/>
          <w:szCs w:val="24"/>
        </w:rPr>
        <w:t xml:space="preserve"> для виконання досліджень в лабораторію </w:t>
      </w:r>
      <w:r w:rsidR="007805E0">
        <w:rPr>
          <w:sz w:val="24"/>
          <w:szCs w:val="24"/>
          <w:u w:val="single"/>
        </w:rPr>
        <w:tab/>
      </w:r>
      <w:r w:rsidR="007805E0">
        <w:rPr>
          <w:sz w:val="24"/>
          <w:szCs w:val="24"/>
          <w:u w:val="single"/>
        </w:rPr>
        <w:tab/>
      </w:r>
      <w:r w:rsidR="007805E0">
        <w:rPr>
          <w:sz w:val="24"/>
          <w:szCs w:val="24"/>
          <w:u w:val="single"/>
        </w:rPr>
        <w:tab/>
      </w:r>
    </w:p>
    <w:p w:rsidR="00870620" w:rsidRPr="00870620" w:rsidRDefault="00870620" w:rsidP="007805E0">
      <w:pPr>
        <w:jc w:val="both"/>
        <w:rPr>
          <w:sz w:val="24"/>
          <w:szCs w:val="24"/>
          <w:u w:val="single"/>
        </w:rPr>
      </w:pP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</w:p>
    <w:p w:rsidR="00870620" w:rsidRPr="00870620" w:rsidRDefault="007805E0" w:rsidP="007805E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(дата і час доставки</w:t>
      </w:r>
      <w:r w:rsidR="00870620" w:rsidRPr="00870620">
        <w:rPr>
          <w:sz w:val="24"/>
          <w:szCs w:val="24"/>
          <w:vertAlign w:val="superscript"/>
        </w:rPr>
        <w:t>)</w:t>
      </w:r>
    </w:p>
    <w:p w:rsidR="007805E0" w:rsidRPr="007805E0" w:rsidRDefault="007805E0" w:rsidP="007805E0">
      <w:pPr>
        <w:jc w:val="both"/>
        <w:rPr>
          <w:sz w:val="16"/>
          <w:szCs w:val="16"/>
        </w:rPr>
      </w:pPr>
    </w:p>
    <w:p w:rsidR="007805E0" w:rsidRPr="007805E0" w:rsidRDefault="007805E0" w:rsidP="007805E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Арбітражна проба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7805E0" w:rsidRPr="00870620" w:rsidRDefault="007805E0" w:rsidP="007805E0">
      <w:pPr>
        <w:jc w:val="both"/>
        <w:rPr>
          <w:sz w:val="24"/>
          <w:szCs w:val="24"/>
          <w:u w:val="single"/>
        </w:rPr>
      </w:pP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  <w:r w:rsidRPr="00870620">
        <w:rPr>
          <w:sz w:val="24"/>
          <w:szCs w:val="24"/>
          <w:u w:val="single"/>
        </w:rPr>
        <w:tab/>
      </w:r>
    </w:p>
    <w:p w:rsidR="007805E0" w:rsidRPr="00870620" w:rsidRDefault="007805E0" w:rsidP="007805E0">
      <w:pPr>
        <w:jc w:val="both"/>
        <w:rPr>
          <w:sz w:val="24"/>
          <w:szCs w:val="24"/>
          <w:vertAlign w:val="superscript"/>
        </w:rPr>
      </w:pPr>
      <w:r w:rsidRPr="00870620">
        <w:rPr>
          <w:sz w:val="24"/>
          <w:szCs w:val="24"/>
          <w:vertAlign w:val="superscript"/>
        </w:rPr>
        <w:t>(</w:t>
      </w:r>
      <w:r>
        <w:rPr>
          <w:sz w:val="24"/>
          <w:szCs w:val="24"/>
          <w:vertAlign w:val="superscript"/>
        </w:rPr>
        <w:t>ВУВКГ, підприємство, незалежна організація, дата і час доставки, підпис особи що доставила пробу</w:t>
      </w:r>
      <w:r w:rsidRPr="00870620">
        <w:rPr>
          <w:sz w:val="24"/>
          <w:szCs w:val="24"/>
          <w:vertAlign w:val="superscript"/>
        </w:rPr>
        <w:t>)</w:t>
      </w:r>
    </w:p>
    <w:p w:rsidR="007805E0" w:rsidRPr="00350538" w:rsidRDefault="007805E0" w:rsidP="00870620">
      <w:pPr>
        <w:jc w:val="both"/>
        <w:rPr>
          <w:sz w:val="10"/>
          <w:szCs w:val="10"/>
        </w:rPr>
      </w:pPr>
    </w:p>
    <w:p w:rsidR="00B37AB0" w:rsidRPr="00350538" w:rsidRDefault="007805E0" w:rsidP="00350538">
      <w:pPr>
        <w:tabs>
          <w:tab w:val="left" w:pos="2410"/>
        </w:tabs>
        <w:jc w:val="both"/>
        <w:rPr>
          <w:sz w:val="22"/>
          <w:szCs w:val="22"/>
        </w:rPr>
      </w:pPr>
      <w:r w:rsidRPr="00350538">
        <w:rPr>
          <w:sz w:val="22"/>
          <w:szCs w:val="22"/>
        </w:rPr>
        <w:t>Акт складено у</w:t>
      </w:r>
      <w:r w:rsidR="00870620" w:rsidRPr="00350538">
        <w:rPr>
          <w:sz w:val="22"/>
          <w:szCs w:val="22"/>
        </w:rPr>
        <w:t xml:space="preserve"> </w:t>
      </w:r>
      <w:r w:rsidR="00870620" w:rsidRPr="00350538">
        <w:rPr>
          <w:sz w:val="22"/>
          <w:szCs w:val="22"/>
          <w:u w:val="single"/>
        </w:rPr>
        <w:tab/>
      </w:r>
      <w:r w:rsidR="00870620" w:rsidRPr="00350538">
        <w:rPr>
          <w:sz w:val="22"/>
          <w:szCs w:val="22"/>
        </w:rPr>
        <w:t xml:space="preserve"> </w:t>
      </w:r>
      <w:r w:rsidR="00350538" w:rsidRPr="00350538">
        <w:rPr>
          <w:sz w:val="22"/>
          <w:szCs w:val="22"/>
        </w:rPr>
        <w:t>примірниках</w:t>
      </w:r>
      <w:r w:rsidR="00870620" w:rsidRPr="00350538">
        <w:rPr>
          <w:sz w:val="22"/>
          <w:szCs w:val="22"/>
        </w:rPr>
        <w:t>.</w:t>
      </w:r>
    </w:p>
    <w:sectPr w:rsidR="00B37AB0" w:rsidRPr="00350538" w:rsidSect="00C659AC">
      <w:headerReference w:type="default" r:id="rId10"/>
      <w:footerReference w:type="even" r:id="rId11"/>
      <w:footerReference w:type="first" r:id="rId12"/>
      <w:pgSz w:w="11906" w:h="16838" w:code="9"/>
      <w:pgMar w:top="1134" w:right="70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40D" w:rsidRDefault="0071540D">
      <w:r>
        <w:separator/>
      </w:r>
    </w:p>
  </w:endnote>
  <w:endnote w:type="continuationSeparator" w:id="1">
    <w:p w:rsidR="0071540D" w:rsidRDefault="00715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2B5" w:rsidRDefault="00CA56EE" w:rsidP="00E0303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352B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352B5" w:rsidRDefault="005352B5" w:rsidP="00893FA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2B5" w:rsidRDefault="005352B5">
    <w:pPr>
      <w:pStyle w:val="aa"/>
      <w:jc w:val="right"/>
    </w:pPr>
  </w:p>
  <w:p w:rsidR="005352B5" w:rsidRDefault="005352B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40D" w:rsidRDefault="0071540D">
      <w:r>
        <w:separator/>
      </w:r>
    </w:p>
  </w:footnote>
  <w:footnote w:type="continuationSeparator" w:id="1">
    <w:p w:rsidR="0071540D" w:rsidRDefault="007154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2B5" w:rsidRPr="009452C1" w:rsidRDefault="005352B5" w:rsidP="009452C1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2552"/>
        </w:tabs>
        <w:ind w:left="2552" w:firstLine="0"/>
      </w:pPr>
      <w:rPr>
        <w:rFonts w:ascii="Times New Roman" w:hAnsi="Times New Roman" w:cs="Times New Roman"/>
      </w:rPr>
    </w:lvl>
  </w:abstractNum>
  <w:abstractNum w:abstractNumId="1">
    <w:nsid w:val="00000004"/>
    <w:multiLevelType w:val="singleLevel"/>
    <w:tmpl w:val="00000004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5"/>
    <w:multiLevelType w:val="singleLevel"/>
    <w:tmpl w:val="00000005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6"/>
    <w:multiLevelType w:val="singleLevel"/>
    <w:tmpl w:val="00000006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08"/>
    <w:multiLevelType w:val="singleLevel"/>
    <w:tmpl w:val="00000008"/>
    <w:name w:val="WW8Num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9"/>
    <w:multiLevelType w:val="singleLevel"/>
    <w:tmpl w:val="00000009"/>
    <w:name w:val="WW8Num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B"/>
    <w:multiLevelType w:val="singleLevel"/>
    <w:tmpl w:val="0000000B"/>
    <w:name w:val="WW8Num10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0C"/>
    <w:multiLevelType w:val="singleLevel"/>
    <w:tmpl w:val="0000000C"/>
    <w:name w:val="WW8Num11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0D"/>
    <w:multiLevelType w:val="singleLevel"/>
    <w:tmpl w:val="0000000D"/>
    <w:name w:val="WW8Num12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0E"/>
    <w:multiLevelType w:val="singleLevel"/>
    <w:tmpl w:val="0000000E"/>
    <w:name w:val="WW8Num1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2">
    <w:nsid w:val="0000000F"/>
    <w:multiLevelType w:val="singleLevel"/>
    <w:tmpl w:val="0000000F"/>
    <w:name w:val="WW8Num1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3">
    <w:nsid w:val="00000010"/>
    <w:multiLevelType w:val="singleLevel"/>
    <w:tmpl w:val="00000010"/>
    <w:name w:val="WW8Num1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>
    <w:nsid w:val="00000011"/>
    <w:multiLevelType w:val="singleLevel"/>
    <w:tmpl w:val="00000011"/>
    <w:name w:val="WW8Num1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5">
    <w:nsid w:val="00000012"/>
    <w:multiLevelType w:val="multilevel"/>
    <w:tmpl w:val="00000012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6">
    <w:nsid w:val="03A038EA"/>
    <w:multiLevelType w:val="hybridMultilevel"/>
    <w:tmpl w:val="5C988876"/>
    <w:lvl w:ilvl="0" w:tplc="4354834C">
      <w:start w:val="1"/>
      <w:numFmt w:val="decimal"/>
      <w:lvlText w:val="3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04753B2B"/>
    <w:multiLevelType w:val="hybridMultilevel"/>
    <w:tmpl w:val="4D04180E"/>
    <w:lvl w:ilvl="0" w:tplc="7D20D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5832DF0"/>
    <w:multiLevelType w:val="hybridMultilevel"/>
    <w:tmpl w:val="1CF89AAC"/>
    <w:name w:val="Outline"/>
    <w:lvl w:ilvl="0" w:tplc="7D20DB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D9C80E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F40C79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332B9A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AC2918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1560449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C1CFCB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5291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F50E01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0BE217D6"/>
    <w:multiLevelType w:val="hybridMultilevel"/>
    <w:tmpl w:val="558AFE16"/>
    <w:lvl w:ilvl="0" w:tplc="C1FA3E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122A04DD"/>
    <w:multiLevelType w:val="hybridMultilevel"/>
    <w:tmpl w:val="A65482BE"/>
    <w:lvl w:ilvl="0" w:tplc="AD04E646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14CC1CC9"/>
    <w:multiLevelType w:val="hybridMultilevel"/>
    <w:tmpl w:val="1C765EDA"/>
    <w:lvl w:ilvl="0" w:tplc="7D20D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6503E9A"/>
    <w:multiLevelType w:val="multilevel"/>
    <w:tmpl w:val="961C5D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28"/>
        </w:tabs>
        <w:ind w:left="15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96"/>
        </w:tabs>
        <w:ind w:left="26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3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8"/>
        </w:tabs>
        <w:ind w:left="42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2"/>
        </w:tabs>
        <w:ind w:left="5032" w:hanging="1800"/>
      </w:pPr>
      <w:rPr>
        <w:rFonts w:hint="default"/>
      </w:rPr>
    </w:lvl>
  </w:abstractNum>
  <w:abstractNum w:abstractNumId="23">
    <w:nsid w:val="1C2021DF"/>
    <w:multiLevelType w:val="hybridMultilevel"/>
    <w:tmpl w:val="BCA0D0DA"/>
    <w:lvl w:ilvl="0" w:tplc="7D20DB6C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4">
    <w:nsid w:val="22EB3D48"/>
    <w:multiLevelType w:val="hybridMultilevel"/>
    <w:tmpl w:val="36A024FC"/>
    <w:lvl w:ilvl="0" w:tplc="31D28E46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FE2B65"/>
    <w:multiLevelType w:val="hybridMultilevel"/>
    <w:tmpl w:val="EA66D744"/>
    <w:lvl w:ilvl="0" w:tplc="ED08FD5E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2C93507A"/>
    <w:multiLevelType w:val="hybridMultilevel"/>
    <w:tmpl w:val="59B86236"/>
    <w:lvl w:ilvl="0" w:tplc="90D8129C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D9E31F3"/>
    <w:multiLevelType w:val="hybridMultilevel"/>
    <w:tmpl w:val="6AD4B638"/>
    <w:lvl w:ilvl="0" w:tplc="4B8A3BF4">
      <w:start w:val="3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>
    <w:nsid w:val="2F852AA5"/>
    <w:multiLevelType w:val="hybridMultilevel"/>
    <w:tmpl w:val="AFC6E736"/>
    <w:lvl w:ilvl="0" w:tplc="828A7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1635225"/>
    <w:multiLevelType w:val="hybridMultilevel"/>
    <w:tmpl w:val="6FE4E0B2"/>
    <w:lvl w:ilvl="0" w:tplc="7D20D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831815"/>
    <w:multiLevelType w:val="multilevel"/>
    <w:tmpl w:val="42C2A1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348D4083"/>
    <w:multiLevelType w:val="multilevel"/>
    <w:tmpl w:val="57D2772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379D34DB"/>
    <w:multiLevelType w:val="multilevel"/>
    <w:tmpl w:val="230AB1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3">
    <w:nsid w:val="39966E13"/>
    <w:multiLevelType w:val="hybridMultilevel"/>
    <w:tmpl w:val="44AE4A70"/>
    <w:lvl w:ilvl="0" w:tplc="C1FA3E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428779D8"/>
    <w:multiLevelType w:val="multilevel"/>
    <w:tmpl w:val="CB2E1EB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5">
    <w:nsid w:val="50BE4AA5"/>
    <w:multiLevelType w:val="hybridMultilevel"/>
    <w:tmpl w:val="D77EBA02"/>
    <w:lvl w:ilvl="0" w:tplc="7D20D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6A7E9B"/>
    <w:multiLevelType w:val="multilevel"/>
    <w:tmpl w:val="2BD63C1E"/>
    <w:lvl w:ilvl="0">
      <w:start w:val="2"/>
      <w:numFmt w:val="decimal"/>
      <w:lvlText w:val="%1."/>
      <w:lvlJc w:val="left"/>
      <w:pPr>
        <w:ind w:left="3092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>
    <w:nsid w:val="542853EB"/>
    <w:multiLevelType w:val="hybridMultilevel"/>
    <w:tmpl w:val="31806EA6"/>
    <w:lvl w:ilvl="0" w:tplc="ED08FD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991A96"/>
    <w:multiLevelType w:val="hybridMultilevel"/>
    <w:tmpl w:val="A0EE6358"/>
    <w:lvl w:ilvl="0" w:tplc="F5DC998A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AB229E"/>
    <w:multiLevelType w:val="hybridMultilevel"/>
    <w:tmpl w:val="B14413D4"/>
    <w:lvl w:ilvl="0" w:tplc="EC74CAE8">
      <w:start w:val="3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50421A"/>
    <w:multiLevelType w:val="singleLevel"/>
    <w:tmpl w:val="891C5988"/>
    <w:lvl w:ilvl="0">
      <w:start w:val="2"/>
      <w:numFmt w:val="decimal"/>
      <w:lvlText w:val="1.%1."/>
      <w:lvlJc w:val="left"/>
      <w:pPr>
        <w:ind w:left="5322" w:hanging="360"/>
      </w:pPr>
      <w:rPr>
        <w:rFonts w:ascii="Times New Roman" w:hAnsi="Times New Roman" w:cs="Times New Roman" w:hint="default"/>
        <w:color w:val="auto"/>
      </w:rPr>
    </w:lvl>
  </w:abstractNum>
  <w:abstractNum w:abstractNumId="41">
    <w:nsid w:val="61105ECF"/>
    <w:multiLevelType w:val="hybridMultilevel"/>
    <w:tmpl w:val="A0D6D3D2"/>
    <w:lvl w:ilvl="0" w:tplc="55AABCEE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5" w:hanging="360"/>
      </w:pPr>
    </w:lvl>
    <w:lvl w:ilvl="2" w:tplc="0419001B" w:tentative="1">
      <w:start w:val="1"/>
      <w:numFmt w:val="lowerRoman"/>
      <w:lvlText w:val="%3."/>
      <w:lvlJc w:val="right"/>
      <w:pPr>
        <w:ind w:left="4425" w:hanging="180"/>
      </w:pPr>
    </w:lvl>
    <w:lvl w:ilvl="3" w:tplc="0419000F" w:tentative="1">
      <w:start w:val="1"/>
      <w:numFmt w:val="decimal"/>
      <w:lvlText w:val="%4."/>
      <w:lvlJc w:val="left"/>
      <w:pPr>
        <w:ind w:left="5145" w:hanging="360"/>
      </w:pPr>
    </w:lvl>
    <w:lvl w:ilvl="4" w:tplc="04190019" w:tentative="1">
      <w:start w:val="1"/>
      <w:numFmt w:val="lowerLetter"/>
      <w:lvlText w:val="%5."/>
      <w:lvlJc w:val="left"/>
      <w:pPr>
        <w:ind w:left="5865" w:hanging="360"/>
      </w:pPr>
    </w:lvl>
    <w:lvl w:ilvl="5" w:tplc="0419001B" w:tentative="1">
      <w:start w:val="1"/>
      <w:numFmt w:val="lowerRoman"/>
      <w:lvlText w:val="%6."/>
      <w:lvlJc w:val="right"/>
      <w:pPr>
        <w:ind w:left="6585" w:hanging="180"/>
      </w:pPr>
    </w:lvl>
    <w:lvl w:ilvl="6" w:tplc="0419000F" w:tentative="1">
      <w:start w:val="1"/>
      <w:numFmt w:val="decimal"/>
      <w:lvlText w:val="%7."/>
      <w:lvlJc w:val="left"/>
      <w:pPr>
        <w:ind w:left="7305" w:hanging="360"/>
      </w:pPr>
    </w:lvl>
    <w:lvl w:ilvl="7" w:tplc="04190019" w:tentative="1">
      <w:start w:val="1"/>
      <w:numFmt w:val="lowerLetter"/>
      <w:lvlText w:val="%8."/>
      <w:lvlJc w:val="left"/>
      <w:pPr>
        <w:ind w:left="8025" w:hanging="360"/>
      </w:pPr>
    </w:lvl>
    <w:lvl w:ilvl="8" w:tplc="0419001B" w:tentative="1">
      <w:start w:val="1"/>
      <w:numFmt w:val="lowerRoman"/>
      <w:lvlText w:val="%9."/>
      <w:lvlJc w:val="right"/>
      <w:pPr>
        <w:ind w:left="8745" w:hanging="180"/>
      </w:pPr>
    </w:lvl>
  </w:abstractNum>
  <w:abstractNum w:abstractNumId="42">
    <w:nsid w:val="65C3336C"/>
    <w:multiLevelType w:val="multilevel"/>
    <w:tmpl w:val="F4A03A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660E79A9"/>
    <w:multiLevelType w:val="hybridMultilevel"/>
    <w:tmpl w:val="49EEB2CC"/>
    <w:lvl w:ilvl="0" w:tplc="CE74BB5C">
      <w:start w:val="5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4">
    <w:nsid w:val="677837D3"/>
    <w:multiLevelType w:val="hybridMultilevel"/>
    <w:tmpl w:val="6B1221EE"/>
    <w:lvl w:ilvl="0" w:tplc="7EB43118">
      <w:start w:val="4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50302B"/>
    <w:multiLevelType w:val="hybridMultilevel"/>
    <w:tmpl w:val="B69C0C7A"/>
    <w:lvl w:ilvl="0" w:tplc="53FAFEEE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6FBF34EE"/>
    <w:multiLevelType w:val="multilevel"/>
    <w:tmpl w:val="9CEEEF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>
    <w:nsid w:val="708E4729"/>
    <w:multiLevelType w:val="hybridMultilevel"/>
    <w:tmpl w:val="4050C4EA"/>
    <w:lvl w:ilvl="0" w:tplc="407C3B6C">
      <w:start w:val="4"/>
      <w:numFmt w:val="decimal"/>
      <w:lvlText w:val="3.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71286195"/>
    <w:multiLevelType w:val="hybridMultilevel"/>
    <w:tmpl w:val="227437C2"/>
    <w:lvl w:ilvl="0" w:tplc="7D20DB6C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712E478D"/>
    <w:multiLevelType w:val="hybridMultilevel"/>
    <w:tmpl w:val="6B1221EE"/>
    <w:lvl w:ilvl="0" w:tplc="7EB43118">
      <w:start w:val="4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1D253FE"/>
    <w:multiLevelType w:val="multilevel"/>
    <w:tmpl w:val="0A4677C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FF0000"/>
      </w:rPr>
    </w:lvl>
  </w:abstractNum>
  <w:abstractNum w:abstractNumId="51">
    <w:nsid w:val="7208640B"/>
    <w:multiLevelType w:val="hybridMultilevel"/>
    <w:tmpl w:val="9C36738C"/>
    <w:lvl w:ilvl="0" w:tplc="ED08FD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>
    <w:nsid w:val="75D658BC"/>
    <w:multiLevelType w:val="hybridMultilevel"/>
    <w:tmpl w:val="EB28118E"/>
    <w:lvl w:ilvl="0" w:tplc="62D4BC3C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>
    <w:nsid w:val="7E1D004E"/>
    <w:multiLevelType w:val="hybridMultilevel"/>
    <w:tmpl w:val="A2A03E30"/>
    <w:lvl w:ilvl="0" w:tplc="7D20D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48"/>
  </w:num>
  <w:num w:numId="5">
    <w:abstractNumId w:val="50"/>
  </w:num>
  <w:num w:numId="6">
    <w:abstractNumId w:val="16"/>
  </w:num>
  <w:num w:numId="7">
    <w:abstractNumId w:val="25"/>
  </w:num>
  <w:num w:numId="8">
    <w:abstractNumId w:val="39"/>
  </w:num>
  <w:num w:numId="9">
    <w:abstractNumId w:val="47"/>
  </w:num>
  <w:num w:numId="10">
    <w:abstractNumId w:val="24"/>
  </w:num>
  <w:num w:numId="11">
    <w:abstractNumId w:val="37"/>
  </w:num>
  <w:num w:numId="12">
    <w:abstractNumId w:val="26"/>
  </w:num>
  <w:num w:numId="13">
    <w:abstractNumId w:val="38"/>
  </w:num>
  <w:num w:numId="14">
    <w:abstractNumId w:val="49"/>
  </w:num>
  <w:num w:numId="15">
    <w:abstractNumId w:val="51"/>
  </w:num>
  <w:num w:numId="16">
    <w:abstractNumId w:val="34"/>
  </w:num>
  <w:num w:numId="17">
    <w:abstractNumId w:val="33"/>
  </w:num>
  <w:num w:numId="18">
    <w:abstractNumId w:val="19"/>
  </w:num>
  <w:num w:numId="19">
    <w:abstractNumId w:val="46"/>
  </w:num>
  <w:num w:numId="20">
    <w:abstractNumId w:val="30"/>
  </w:num>
  <w:num w:numId="21">
    <w:abstractNumId w:val="36"/>
  </w:num>
  <w:num w:numId="22">
    <w:abstractNumId w:val="45"/>
  </w:num>
  <w:num w:numId="23">
    <w:abstractNumId w:val="20"/>
  </w:num>
  <w:num w:numId="24">
    <w:abstractNumId w:val="32"/>
  </w:num>
  <w:num w:numId="25">
    <w:abstractNumId w:val="52"/>
  </w:num>
  <w:num w:numId="26">
    <w:abstractNumId w:val="31"/>
  </w:num>
  <w:num w:numId="27">
    <w:abstractNumId w:val="23"/>
  </w:num>
  <w:num w:numId="28">
    <w:abstractNumId w:val="27"/>
  </w:num>
  <w:num w:numId="29">
    <w:abstractNumId w:val="41"/>
  </w:num>
  <w:num w:numId="30">
    <w:abstractNumId w:val="29"/>
  </w:num>
  <w:num w:numId="31">
    <w:abstractNumId w:val="21"/>
  </w:num>
  <w:num w:numId="32">
    <w:abstractNumId w:val="35"/>
  </w:num>
  <w:num w:numId="33">
    <w:abstractNumId w:val="18"/>
  </w:num>
  <w:num w:numId="34">
    <w:abstractNumId w:val="17"/>
  </w:num>
  <w:num w:numId="35">
    <w:abstractNumId w:val="53"/>
  </w:num>
  <w:num w:numId="36">
    <w:abstractNumId w:val="43"/>
  </w:num>
  <w:num w:numId="37">
    <w:abstractNumId w:val="42"/>
  </w:num>
  <w:num w:numId="38">
    <w:abstractNumId w:val="44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A92172"/>
    <w:rsid w:val="00000A35"/>
    <w:rsid w:val="00004550"/>
    <w:rsid w:val="00004DD6"/>
    <w:rsid w:val="0000613C"/>
    <w:rsid w:val="000114CF"/>
    <w:rsid w:val="0001164B"/>
    <w:rsid w:val="00012710"/>
    <w:rsid w:val="0001622E"/>
    <w:rsid w:val="000177B8"/>
    <w:rsid w:val="00021C93"/>
    <w:rsid w:val="00021D63"/>
    <w:rsid w:val="0002515A"/>
    <w:rsid w:val="000251BE"/>
    <w:rsid w:val="00030028"/>
    <w:rsid w:val="00030D0A"/>
    <w:rsid w:val="00032C65"/>
    <w:rsid w:val="00033429"/>
    <w:rsid w:val="00034A46"/>
    <w:rsid w:val="0003546F"/>
    <w:rsid w:val="00035787"/>
    <w:rsid w:val="00035E34"/>
    <w:rsid w:val="00044D26"/>
    <w:rsid w:val="00050DD5"/>
    <w:rsid w:val="00054650"/>
    <w:rsid w:val="00056885"/>
    <w:rsid w:val="000579C8"/>
    <w:rsid w:val="00057F4A"/>
    <w:rsid w:val="00071C29"/>
    <w:rsid w:val="00073766"/>
    <w:rsid w:val="000750C7"/>
    <w:rsid w:val="00076795"/>
    <w:rsid w:val="00077194"/>
    <w:rsid w:val="000829CD"/>
    <w:rsid w:val="00083458"/>
    <w:rsid w:val="000872BF"/>
    <w:rsid w:val="00095B7B"/>
    <w:rsid w:val="00097A93"/>
    <w:rsid w:val="00097D87"/>
    <w:rsid w:val="000A0442"/>
    <w:rsid w:val="000A3D76"/>
    <w:rsid w:val="000A670B"/>
    <w:rsid w:val="000A6CBF"/>
    <w:rsid w:val="000B1431"/>
    <w:rsid w:val="000B3A4F"/>
    <w:rsid w:val="000B763A"/>
    <w:rsid w:val="000B77D1"/>
    <w:rsid w:val="000C0526"/>
    <w:rsid w:val="000C427D"/>
    <w:rsid w:val="000C4399"/>
    <w:rsid w:val="000C4F63"/>
    <w:rsid w:val="000C574B"/>
    <w:rsid w:val="000C5B2F"/>
    <w:rsid w:val="000D2ED8"/>
    <w:rsid w:val="000D4AC2"/>
    <w:rsid w:val="000E10F7"/>
    <w:rsid w:val="000E1AA4"/>
    <w:rsid w:val="000E63E3"/>
    <w:rsid w:val="000F1664"/>
    <w:rsid w:val="000F346B"/>
    <w:rsid w:val="000F3A24"/>
    <w:rsid w:val="0010281B"/>
    <w:rsid w:val="00103E77"/>
    <w:rsid w:val="00105F3C"/>
    <w:rsid w:val="001062A1"/>
    <w:rsid w:val="0010753B"/>
    <w:rsid w:val="00125827"/>
    <w:rsid w:val="0012639E"/>
    <w:rsid w:val="00127D7A"/>
    <w:rsid w:val="0013227C"/>
    <w:rsid w:val="00142D0A"/>
    <w:rsid w:val="001431E4"/>
    <w:rsid w:val="001438BB"/>
    <w:rsid w:val="00154FFE"/>
    <w:rsid w:val="00157D76"/>
    <w:rsid w:val="0016200B"/>
    <w:rsid w:val="0016620F"/>
    <w:rsid w:val="001728E8"/>
    <w:rsid w:val="00173EEA"/>
    <w:rsid w:val="0017485B"/>
    <w:rsid w:val="001756C7"/>
    <w:rsid w:val="00176485"/>
    <w:rsid w:val="001766D9"/>
    <w:rsid w:val="0017671C"/>
    <w:rsid w:val="00181558"/>
    <w:rsid w:val="001817BD"/>
    <w:rsid w:val="001874AE"/>
    <w:rsid w:val="00187805"/>
    <w:rsid w:val="00193CD9"/>
    <w:rsid w:val="00195B47"/>
    <w:rsid w:val="001A00EE"/>
    <w:rsid w:val="001C15FA"/>
    <w:rsid w:val="001C1CC7"/>
    <w:rsid w:val="001C2396"/>
    <w:rsid w:val="001C2F84"/>
    <w:rsid w:val="001C4DB1"/>
    <w:rsid w:val="001D2939"/>
    <w:rsid w:val="001D367B"/>
    <w:rsid w:val="001D736D"/>
    <w:rsid w:val="001E245E"/>
    <w:rsid w:val="001E626C"/>
    <w:rsid w:val="001E6FDC"/>
    <w:rsid w:val="001F0758"/>
    <w:rsid w:val="001F106D"/>
    <w:rsid w:val="001F1912"/>
    <w:rsid w:val="001F1E18"/>
    <w:rsid w:val="001F2657"/>
    <w:rsid w:val="001F4F47"/>
    <w:rsid w:val="001F5DDB"/>
    <w:rsid w:val="001F675D"/>
    <w:rsid w:val="002023EE"/>
    <w:rsid w:val="0021079A"/>
    <w:rsid w:val="0021095B"/>
    <w:rsid w:val="00211444"/>
    <w:rsid w:val="0021602C"/>
    <w:rsid w:val="00220883"/>
    <w:rsid w:val="0022437C"/>
    <w:rsid w:val="00224F0E"/>
    <w:rsid w:val="002272E7"/>
    <w:rsid w:val="002302D6"/>
    <w:rsid w:val="00230C5D"/>
    <w:rsid w:val="002313AA"/>
    <w:rsid w:val="00231A84"/>
    <w:rsid w:val="00231CCD"/>
    <w:rsid w:val="00236F18"/>
    <w:rsid w:val="00237A37"/>
    <w:rsid w:val="00240DE2"/>
    <w:rsid w:val="00250450"/>
    <w:rsid w:val="00253360"/>
    <w:rsid w:val="0025624D"/>
    <w:rsid w:val="002563B4"/>
    <w:rsid w:val="002579B0"/>
    <w:rsid w:val="00260E49"/>
    <w:rsid w:val="002626E8"/>
    <w:rsid w:val="002628A1"/>
    <w:rsid w:val="00265420"/>
    <w:rsid w:val="00266B66"/>
    <w:rsid w:val="00267A31"/>
    <w:rsid w:val="00267AF9"/>
    <w:rsid w:val="00271ECD"/>
    <w:rsid w:val="00273749"/>
    <w:rsid w:val="00275BB8"/>
    <w:rsid w:val="002768F4"/>
    <w:rsid w:val="00277D1B"/>
    <w:rsid w:val="00281336"/>
    <w:rsid w:val="0028397D"/>
    <w:rsid w:val="002847A5"/>
    <w:rsid w:val="002879F4"/>
    <w:rsid w:val="00291042"/>
    <w:rsid w:val="002911C9"/>
    <w:rsid w:val="0029218C"/>
    <w:rsid w:val="00294F2A"/>
    <w:rsid w:val="002A1F6A"/>
    <w:rsid w:val="002A57D5"/>
    <w:rsid w:val="002A75C3"/>
    <w:rsid w:val="002A7E93"/>
    <w:rsid w:val="002B0346"/>
    <w:rsid w:val="002B0A9B"/>
    <w:rsid w:val="002B0C9F"/>
    <w:rsid w:val="002B34E5"/>
    <w:rsid w:val="002B40CB"/>
    <w:rsid w:val="002B4630"/>
    <w:rsid w:val="002B7F6F"/>
    <w:rsid w:val="002C2782"/>
    <w:rsid w:val="002C2B2F"/>
    <w:rsid w:val="002C72E3"/>
    <w:rsid w:val="002D2529"/>
    <w:rsid w:val="002D4F92"/>
    <w:rsid w:val="002E00F9"/>
    <w:rsid w:val="002F06BC"/>
    <w:rsid w:val="002F4870"/>
    <w:rsid w:val="002F49B4"/>
    <w:rsid w:val="002F6777"/>
    <w:rsid w:val="003004FF"/>
    <w:rsid w:val="00300E1A"/>
    <w:rsid w:val="00301ACF"/>
    <w:rsid w:val="00303351"/>
    <w:rsid w:val="003075E9"/>
    <w:rsid w:val="00307AFF"/>
    <w:rsid w:val="00310112"/>
    <w:rsid w:val="00311248"/>
    <w:rsid w:val="003118FF"/>
    <w:rsid w:val="003153F7"/>
    <w:rsid w:val="00315F3A"/>
    <w:rsid w:val="003178FB"/>
    <w:rsid w:val="00320F9C"/>
    <w:rsid w:val="00325C2F"/>
    <w:rsid w:val="00344E7B"/>
    <w:rsid w:val="00345167"/>
    <w:rsid w:val="00350538"/>
    <w:rsid w:val="00353686"/>
    <w:rsid w:val="00353FF2"/>
    <w:rsid w:val="0035432B"/>
    <w:rsid w:val="00354FB2"/>
    <w:rsid w:val="00356B30"/>
    <w:rsid w:val="00366FD7"/>
    <w:rsid w:val="00367943"/>
    <w:rsid w:val="0037037B"/>
    <w:rsid w:val="00375E6C"/>
    <w:rsid w:val="00376FFE"/>
    <w:rsid w:val="00380950"/>
    <w:rsid w:val="00380E14"/>
    <w:rsid w:val="00381312"/>
    <w:rsid w:val="00382C95"/>
    <w:rsid w:val="00383ACC"/>
    <w:rsid w:val="003952B2"/>
    <w:rsid w:val="0039613C"/>
    <w:rsid w:val="003A133F"/>
    <w:rsid w:val="003A3116"/>
    <w:rsid w:val="003B5438"/>
    <w:rsid w:val="003B5833"/>
    <w:rsid w:val="003C0430"/>
    <w:rsid w:val="003C3693"/>
    <w:rsid w:val="003C582C"/>
    <w:rsid w:val="003D2A82"/>
    <w:rsid w:val="003D5750"/>
    <w:rsid w:val="003D7067"/>
    <w:rsid w:val="003E320B"/>
    <w:rsid w:val="003E45F3"/>
    <w:rsid w:val="003F071B"/>
    <w:rsid w:val="003F07DD"/>
    <w:rsid w:val="003F09AD"/>
    <w:rsid w:val="003F622C"/>
    <w:rsid w:val="003F675B"/>
    <w:rsid w:val="003F7552"/>
    <w:rsid w:val="003F7C7A"/>
    <w:rsid w:val="004027F2"/>
    <w:rsid w:val="004062E1"/>
    <w:rsid w:val="004067AA"/>
    <w:rsid w:val="00406AAC"/>
    <w:rsid w:val="004077F0"/>
    <w:rsid w:val="00410B8C"/>
    <w:rsid w:val="00414A19"/>
    <w:rsid w:val="00414DA9"/>
    <w:rsid w:val="00416E2B"/>
    <w:rsid w:val="004244C5"/>
    <w:rsid w:val="004304E0"/>
    <w:rsid w:val="00434DEB"/>
    <w:rsid w:val="00440BC5"/>
    <w:rsid w:val="00444308"/>
    <w:rsid w:val="00446DD1"/>
    <w:rsid w:val="00447199"/>
    <w:rsid w:val="00452743"/>
    <w:rsid w:val="004539BF"/>
    <w:rsid w:val="00453DB9"/>
    <w:rsid w:val="00456742"/>
    <w:rsid w:val="00457829"/>
    <w:rsid w:val="00462CE4"/>
    <w:rsid w:val="00475E8A"/>
    <w:rsid w:val="00476D6E"/>
    <w:rsid w:val="00483EA0"/>
    <w:rsid w:val="004920C0"/>
    <w:rsid w:val="004928B4"/>
    <w:rsid w:val="00493659"/>
    <w:rsid w:val="00494867"/>
    <w:rsid w:val="00494B29"/>
    <w:rsid w:val="00495703"/>
    <w:rsid w:val="00496BF0"/>
    <w:rsid w:val="004A11D9"/>
    <w:rsid w:val="004A4166"/>
    <w:rsid w:val="004B119C"/>
    <w:rsid w:val="004B1E42"/>
    <w:rsid w:val="004B5B2D"/>
    <w:rsid w:val="004B6E43"/>
    <w:rsid w:val="004C0452"/>
    <w:rsid w:val="004C4019"/>
    <w:rsid w:val="004C6391"/>
    <w:rsid w:val="004D7A51"/>
    <w:rsid w:val="004E3FB3"/>
    <w:rsid w:val="004E4AC3"/>
    <w:rsid w:val="004F29B3"/>
    <w:rsid w:val="004F4255"/>
    <w:rsid w:val="004F4878"/>
    <w:rsid w:val="00504437"/>
    <w:rsid w:val="00506503"/>
    <w:rsid w:val="0050728A"/>
    <w:rsid w:val="005077B8"/>
    <w:rsid w:val="00511CCC"/>
    <w:rsid w:val="00517046"/>
    <w:rsid w:val="00517559"/>
    <w:rsid w:val="005267A9"/>
    <w:rsid w:val="00526D73"/>
    <w:rsid w:val="00530B2D"/>
    <w:rsid w:val="005332A4"/>
    <w:rsid w:val="00533CE6"/>
    <w:rsid w:val="005342BC"/>
    <w:rsid w:val="005352B5"/>
    <w:rsid w:val="00540065"/>
    <w:rsid w:val="00541B6B"/>
    <w:rsid w:val="0054262C"/>
    <w:rsid w:val="005465DB"/>
    <w:rsid w:val="00553FCF"/>
    <w:rsid w:val="00555741"/>
    <w:rsid w:val="005569AB"/>
    <w:rsid w:val="005603FD"/>
    <w:rsid w:val="005613EC"/>
    <w:rsid w:val="0056405D"/>
    <w:rsid w:val="00571CDA"/>
    <w:rsid w:val="00576F1C"/>
    <w:rsid w:val="0057785E"/>
    <w:rsid w:val="00577EE9"/>
    <w:rsid w:val="00580D05"/>
    <w:rsid w:val="00586CF3"/>
    <w:rsid w:val="00590166"/>
    <w:rsid w:val="00590289"/>
    <w:rsid w:val="00592B27"/>
    <w:rsid w:val="00593979"/>
    <w:rsid w:val="005940B4"/>
    <w:rsid w:val="005942AC"/>
    <w:rsid w:val="005957B7"/>
    <w:rsid w:val="00595D03"/>
    <w:rsid w:val="00596661"/>
    <w:rsid w:val="00596887"/>
    <w:rsid w:val="00596C31"/>
    <w:rsid w:val="00597974"/>
    <w:rsid w:val="005A0A09"/>
    <w:rsid w:val="005A239A"/>
    <w:rsid w:val="005B0D0D"/>
    <w:rsid w:val="005B1257"/>
    <w:rsid w:val="005B3D33"/>
    <w:rsid w:val="005B4EB5"/>
    <w:rsid w:val="005B6296"/>
    <w:rsid w:val="005C6045"/>
    <w:rsid w:val="005D0D01"/>
    <w:rsid w:val="005D37AC"/>
    <w:rsid w:val="005D4326"/>
    <w:rsid w:val="005D6B88"/>
    <w:rsid w:val="005D769F"/>
    <w:rsid w:val="005E0C29"/>
    <w:rsid w:val="005E0DA6"/>
    <w:rsid w:val="005E575B"/>
    <w:rsid w:val="005E5905"/>
    <w:rsid w:val="005F1B5A"/>
    <w:rsid w:val="005F52C0"/>
    <w:rsid w:val="00602B0D"/>
    <w:rsid w:val="00610006"/>
    <w:rsid w:val="0061267D"/>
    <w:rsid w:val="00612F26"/>
    <w:rsid w:val="00613D78"/>
    <w:rsid w:val="00614B77"/>
    <w:rsid w:val="006178A0"/>
    <w:rsid w:val="00625ECD"/>
    <w:rsid w:val="00626B4E"/>
    <w:rsid w:val="00627AE0"/>
    <w:rsid w:val="00627DAB"/>
    <w:rsid w:val="006409AE"/>
    <w:rsid w:val="0064159C"/>
    <w:rsid w:val="00647153"/>
    <w:rsid w:val="00654101"/>
    <w:rsid w:val="00655003"/>
    <w:rsid w:val="00657C60"/>
    <w:rsid w:val="00661600"/>
    <w:rsid w:val="00664557"/>
    <w:rsid w:val="00665572"/>
    <w:rsid w:val="00667E97"/>
    <w:rsid w:val="00672133"/>
    <w:rsid w:val="0068070E"/>
    <w:rsid w:val="006870B8"/>
    <w:rsid w:val="0069383C"/>
    <w:rsid w:val="00693A72"/>
    <w:rsid w:val="006964B0"/>
    <w:rsid w:val="0069711B"/>
    <w:rsid w:val="006A030C"/>
    <w:rsid w:val="006A077A"/>
    <w:rsid w:val="006A1083"/>
    <w:rsid w:val="006A1738"/>
    <w:rsid w:val="006A2227"/>
    <w:rsid w:val="006A603A"/>
    <w:rsid w:val="006A7646"/>
    <w:rsid w:val="006B0047"/>
    <w:rsid w:val="006B3B03"/>
    <w:rsid w:val="006D0668"/>
    <w:rsid w:val="006D0C6B"/>
    <w:rsid w:val="006E0473"/>
    <w:rsid w:val="006E1D5C"/>
    <w:rsid w:val="006E2A24"/>
    <w:rsid w:val="006F1AF9"/>
    <w:rsid w:val="006F218F"/>
    <w:rsid w:val="006F2824"/>
    <w:rsid w:val="006F3FCE"/>
    <w:rsid w:val="006F63AA"/>
    <w:rsid w:val="00703204"/>
    <w:rsid w:val="007045FA"/>
    <w:rsid w:val="007051F1"/>
    <w:rsid w:val="00706261"/>
    <w:rsid w:val="00711292"/>
    <w:rsid w:val="00714C3B"/>
    <w:rsid w:val="0071521B"/>
    <w:rsid w:val="0071540D"/>
    <w:rsid w:val="00716218"/>
    <w:rsid w:val="00716F03"/>
    <w:rsid w:val="00720036"/>
    <w:rsid w:val="007266D0"/>
    <w:rsid w:val="00732103"/>
    <w:rsid w:val="007340D4"/>
    <w:rsid w:val="00735722"/>
    <w:rsid w:val="00751021"/>
    <w:rsid w:val="0075204A"/>
    <w:rsid w:val="00752E70"/>
    <w:rsid w:val="0075692D"/>
    <w:rsid w:val="00765ADE"/>
    <w:rsid w:val="00765BA5"/>
    <w:rsid w:val="007704EB"/>
    <w:rsid w:val="00770B8B"/>
    <w:rsid w:val="00771735"/>
    <w:rsid w:val="00773E63"/>
    <w:rsid w:val="00775782"/>
    <w:rsid w:val="007805E0"/>
    <w:rsid w:val="00780B48"/>
    <w:rsid w:val="007821CB"/>
    <w:rsid w:val="00783142"/>
    <w:rsid w:val="00790AFD"/>
    <w:rsid w:val="007915E9"/>
    <w:rsid w:val="007922A6"/>
    <w:rsid w:val="00792DD7"/>
    <w:rsid w:val="007A22D4"/>
    <w:rsid w:val="007A2B52"/>
    <w:rsid w:val="007A52CC"/>
    <w:rsid w:val="007A5827"/>
    <w:rsid w:val="007A7B5A"/>
    <w:rsid w:val="007B0866"/>
    <w:rsid w:val="007B1767"/>
    <w:rsid w:val="007B3B0B"/>
    <w:rsid w:val="007C11B7"/>
    <w:rsid w:val="007C2358"/>
    <w:rsid w:val="007C43AD"/>
    <w:rsid w:val="007C4E5A"/>
    <w:rsid w:val="007D088F"/>
    <w:rsid w:val="007D43D9"/>
    <w:rsid w:val="007D5203"/>
    <w:rsid w:val="007E1742"/>
    <w:rsid w:val="007E510D"/>
    <w:rsid w:val="007E6061"/>
    <w:rsid w:val="007E7905"/>
    <w:rsid w:val="007F0351"/>
    <w:rsid w:val="007F2016"/>
    <w:rsid w:val="007F2821"/>
    <w:rsid w:val="007F4911"/>
    <w:rsid w:val="007F577A"/>
    <w:rsid w:val="007F73AE"/>
    <w:rsid w:val="00800485"/>
    <w:rsid w:val="00800984"/>
    <w:rsid w:val="0081369B"/>
    <w:rsid w:val="00817366"/>
    <w:rsid w:val="00826341"/>
    <w:rsid w:val="00827D56"/>
    <w:rsid w:val="008300D9"/>
    <w:rsid w:val="008400B5"/>
    <w:rsid w:val="00840D55"/>
    <w:rsid w:val="00842066"/>
    <w:rsid w:val="008426A4"/>
    <w:rsid w:val="008439EE"/>
    <w:rsid w:val="00844548"/>
    <w:rsid w:val="00850D67"/>
    <w:rsid w:val="00856227"/>
    <w:rsid w:val="00857C71"/>
    <w:rsid w:val="008628DB"/>
    <w:rsid w:val="00870620"/>
    <w:rsid w:val="00872105"/>
    <w:rsid w:val="00881EF2"/>
    <w:rsid w:val="008928F5"/>
    <w:rsid w:val="00893FAE"/>
    <w:rsid w:val="00895E24"/>
    <w:rsid w:val="0089633B"/>
    <w:rsid w:val="008A64C4"/>
    <w:rsid w:val="008A6D42"/>
    <w:rsid w:val="008B0145"/>
    <w:rsid w:val="008B0E29"/>
    <w:rsid w:val="008B3D49"/>
    <w:rsid w:val="008C1E57"/>
    <w:rsid w:val="008C2184"/>
    <w:rsid w:val="008C4726"/>
    <w:rsid w:val="008C7832"/>
    <w:rsid w:val="008D2E1F"/>
    <w:rsid w:val="008E0C3C"/>
    <w:rsid w:val="008E2D30"/>
    <w:rsid w:val="008E6907"/>
    <w:rsid w:val="008F1928"/>
    <w:rsid w:val="008F215C"/>
    <w:rsid w:val="008F2525"/>
    <w:rsid w:val="008F7616"/>
    <w:rsid w:val="009009A8"/>
    <w:rsid w:val="0090393A"/>
    <w:rsid w:val="0090581D"/>
    <w:rsid w:val="0090723D"/>
    <w:rsid w:val="0091160D"/>
    <w:rsid w:val="00912431"/>
    <w:rsid w:val="0091324F"/>
    <w:rsid w:val="00916F39"/>
    <w:rsid w:val="00916FB3"/>
    <w:rsid w:val="00922904"/>
    <w:rsid w:val="00927BB8"/>
    <w:rsid w:val="009362ED"/>
    <w:rsid w:val="009377D1"/>
    <w:rsid w:val="00937D0C"/>
    <w:rsid w:val="009452C1"/>
    <w:rsid w:val="009462AE"/>
    <w:rsid w:val="00946D38"/>
    <w:rsid w:val="0094779B"/>
    <w:rsid w:val="009516DF"/>
    <w:rsid w:val="00953555"/>
    <w:rsid w:val="00953F4B"/>
    <w:rsid w:val="00956DF7"/>
    <w:rsid w:val="00961FF9"/>
    <w:rsid w:val="00962464"/>
    <w:rsid w:val="00965282"/>
    <w:rsid w:val="00965298"/>
    <w:rsid w:val="00967F0B"/>
    <w:rsid w:val="00970646"/>
    <w:rsid w:val="0097235D"/>
    <w:rsid w:val="00972D0B"/>
    <w:rsid w:val="00975883"/>
    <w:rsid w:val="00977561"/>
    <w:rsid w:val="009828FF"/>
    <w:rsid w:val="0098314F"/>
    <w:rsid w:val="00983E84"/>
    <w:rsid w:val="009848E1"/>
    <w:rsid w:val="009875AA"/>
    <w:rsid w:val="00987F44"/>
    <w:rsid w:val="009936B0"/>
    <w:rsid w:val="009952A9"/>
    <w:rsid w:val="009A1D92"/>
    <w:rsid w:val="009A2488"/>
    <w:rsid w:val="009A6F3C"/>
    <w:rsid w:val="009B0D95"/>
    <w:rsid w:val="009C2491"/>
    <w:rsid w:val="009C65DE"/>
    <w:rsid w:val="009C7ABD"/>
    <w:rsid w:val="009D0AD1"/>
    <w:rsid w:val="009D2307"/>
    <w:rsid w:val="009E0144"/>
    <w:rsid w:val="009E18BA"/>
    <w:rsid w:val="009E4A6B"/>
    <w:rsid w:val="009E7A33"/>
    <w:rsid w:val="009F3E66"/>
    <w:rsid w:val="009F4737"/>
    <w:rsid w:val="009F6750"/>
    <w:rsid w:val="009F7EF5"/>
    <w:rsid w:val="00A109E2"/>
    <w:rsid w:val="00A11065"/>
    <w:rsid w:val="00A11785"/>
    <w:rsid w:val="00A12881"/>
    <w:rsid w:val="00A14633"/>
    <w:rsid w:val="00A179C7"/>
    <w:rsid w:val="00A203CE"/>
    <w:rsid w:val="00A22EF8"/>
    <w:rsid w:val="00A2351F"/>
    <w:rsid w:val="00A26A48"/>
    <w:rsid w:val="00A26EC7"/>
    <w:rsid w:val="00A3133E"/>
    <w:rsid w:val="00A322DF"/>
    <w:rsid w:val="00A32E24"/>
    <w:rsid w:val="00A353BF"/>
    <w:rsid w:val="00A36285"/>
    <w:rsid w:val="00A377C1"/>
    <w:rsid w:val="00A37F8D"/>
    <w:rsid w:val="00A445D1"/>
    <w:rsid w:val="00A54104"/>
    <w:rsid w:val="00A54BF8"/>
    <w:rsid w:val="00A575E9"/>
    <w:rsid w:val="00A610E1"/>
    <w:rsid w:val="00A6238E"/>
    <w:rsid w:val="00A62B99"/>
    <w:rsid w:val="00A63EAB"/>
    <w:rsid w:val="00A84231"/>
    <w:rsid w:val="00A85DC4"/>
    <w:rsid w:val="00A878C2"/>
    <w:rsid w:val="00A902C8"/>
    <w:rsid w:val="00A90A85"/>
    <w:rsid w:val="00A90E10"/>
    <w:rsid w:val="00A91BB4"/>
    <w:rsid w:val="00A92172"/>
    <w:rsid w:val="00AA1598"/>
    <w:rsid w:val="00AA4F2F"/>
    <w:rsid w:val="00AA5F5E"/>
    <w:rsid w:val="00AA61B0"/>
    <w:rsid w:val="00AB5CEF"/>
    <w:rsid w:val="00AB5E0F"/>
    <w:rsid w:val="00AC1CD3"/>
    <w:rsid w:val="00AC371F"/>
    <w:rsid w:val="00AC5D2F"/>
    <w:rsid w:val="00AC7679"/>
    <w:rsid w:val="00AD0B53"/>
    <w:rsid w:val="00AD2797"/>
    <w:rsid w:val="00AD413B"/>
    <w:rsid w:val="00AE1487"/>
    <w:rsid w:val="00AE2C54"/>
    <w:rsid w:val="00AE735F"/>
    <w:rsid w:val="00AF118D"/>
    <w:rsid w:val="00AF2C49"/>
    <w:rsid w:val="00AF2F58"/>
    <w:rsid w:val="00AF3062"/>
    <w:rsid w:val="00AF5574"/>
    <w:rsid w:val="00B01281"/>
    <w:rsid w:val="00B01EF5"/>
    <w:rsid w:val="00B04B01"/>
    <w:rsid w:val="00B051D3"/>
    <w:rsid w:val="00B0740A"/>
    <w:rsid w:val="00B123D9"/>
    <w:rsid w:val="00B141B3"/>
    <w:rsid w:val="00B177BC"/>
    <w:rsid w:val="00B2022F"/>
    <w:rsid w:val="00B23FFF"/>
    <w:rsid w:val="00B251A8"/>
    <w:rsid w:val="00B25A63"/>
    <w:rsid w:val="00B30AEE"/>
    <w:rsid w:val="00B31312"/>
    <w:rsid w:val="00B34A52"/>
    <w:rsid w:val="00B35920"/>
    <w:rsid w:val="00B36244"/>
    <w:rsid w:val="00B37AB0"/>
    <w:rsid w:val="00B437CA"/>
    <w:rsid w:val="00B44B51"/>
    <w:rsid w:val="00B5210B"/>
    <w:rsid w:val="00B53048"/>
    <w:rsid w:val="00B56DF2"/>
    <w:rsid w:val="00B616F8"/>
    <w:rsid w:val="00B62270"/>
    <w:rsid w:val="00B6409F"/>
    <w:rsid w:val="00B644FE"/>
    <w:rsid w:val="00B66736"/>
    <w:rsid w:val="00B67CBC"/>
    <w:rsid w:val="00B71258"/>
    <w:rsid w:val="00B7237F"/>
    <w:rsid w:val="00B74B9E"/>
    <w:rsid w:val="00B8271F"/>
    <w:rsid w:val="00B84A24"/>
    <w:rsid w:val="00B861D8"/>
    <w:rsid w:val="00B87E68"/>
    <w:rsid w:val="00B91C35"/>
    <w:rsid w:val="00B97179"/>
    <w:rsid w:val="00BA122B"/>
    <w:rsid w:val="00BA2715"/>
    <w:rsid w:val="00BA5DA6"/>
    <w:rsid w:val="00BB0F89"/>
    <w:rsid w:val="00BB3F8A"/>
    <w:rsid w:val="00BB608B"/>
    <w:rsid w:val="00BB7041"/>
    <w:rsid w:val="00BB7622"/>
    <w:rsid w:val="00BC2DEF"/>
    <w:rsid w:val="00BC5523"/>
    <w:rsid w:val="00BD64ED"/>
    <w:rsid w:val="00BE2170"/>
    <w:rsid w:val="00BE46C8"/>
    <w:rsid w:val="00BE64BC"/>
    <w:rsid w:val="00BF024D"/>
    <w:rsid w:val="00BF03CF"/>
    <w:rsid w:val="00BF7EEE"/>
    <w:rsid w:val="00C03921"/>
    <w:rsid w:val="00C03E7C"/>
    <w:rsid w:val="00C1178B"/>
    <w:rsid w:val="00C21F2D"/>
    <w:rsid w:val="00C227AD"/>
    <w:rsid w:val="00C23849"/>
    <w:rsid w:val="00C249DA"/>
    <w:rsid w:val="00C26BFC"/>
    <w:rsid w:val="00C26D6F"/>
    <w:rsid w:val="00C4162A"/>
    <w:rsid w:val="00C41E60"/>
    <w:rsid w:val="00C43E9C"/>
    <w:rsid w:val="00C4795F"/>
    <w:rsid w:val="00C513B8"/>
    <w:rsid w:val="00C600F4"/>
    <w:rsid w:val="00C60671"/>
    <w:rsid w:val="00C60B8E"/>
    <w:rsid w:val="00C63F41"/>
    <w:rsid w:val="00C65727"/>
    <w:rsid w:val="00C659AC"/>
    <w:rsid w:val="00C65CC5"/>
    <w:rsid w:val="00C66FF4"/>
    <w:rsid w:val="00C72B9C"/>
    <w:rsid w:val="00C814B4"/>
    <w:rsid w:val="00C838E3"/>
    <w:rsid w:val="00C8550A"/>
    <w:rsid w:val="00C869B9"/>
    <w:rsid w:val="00C91C14"/>
    <w:rsid w:val="00C97704"/>
    <w:rsid w:val="00CA12E2"/>
    <w:rsid w:val="00CA56EE"/>
    <w:rsid w:val="00CB0797"/>
    <w:rsid w:val="00CB0D6D"/>
    <w:rsid w:val="00CD0781"/>
    <w:rsid w:val="00CD301E"/>
    <w:rsid w:val="00CD3BA7"/>
    <w:rsid w:val="00CD5214"/>
    <w:rsid w:val="00CE362B"/>
    <w:rsid w:val="00CE37A7"/>
    <w:rsid w:val="00CE38C5"/>
    <w:rsid w:val="00CE4018"/>
    <w:rsid w:val="00CE49B1"/>
    <w:rsid w:val="00CE5094"/>
    <w:rsid w:val="00CE50AC"/>
    <w:rsid w:val="00CF472B"/>
    <w:rsid w:val="00CF4789"/>
    <w:rsid w:val="00CF5C05"/>
    <w:rsid w:val="00CF7FF2"/>
    <w:rsid w:val="00D0169F"/>
    <w:rsid w:val="00D049C5"/>
    <w:rsid w:val="00D05972"/>
    <w:rsid w:val="00D119D8"/>
    <w:rsid w:val="00D11D99"/>
    <w:rsid w:val="00D168BE"/>
    <w:rsid w:val="00D266E4"/>
    <w:rsid w:val="00D272EE"/>
    <w:rsid w:val="00D300C6"/>
    <w:rsid w:val="00D34F3B"/>
    <w:rsid w:val="00D37618"/>
    <w:rsid w:val="00D41FCF"/>
    <w:rsid w:val="00D420D4"/>
    <w:rsid w:val="00D436E3"/>
    <w:rsid w:val="00D43AFD"/>
    <w:rsid w:val="00D43FFE"/>
    <w:rsid w:val="00D4739D"/>
    <w:rsid w:val="00D51E25"/>
    <w:rsid w:val="00D61A77"/>
    <w:rsid w:val="00D63DC9"/>
    <w:rsid w:val="00D64753"/>
    <w:rsid w:val="00D65FA1"/>
    <w:rsid w:val="00D708E2"/>
    <w:rsid w:val="00D7579D"/>
    <w:rsid w:val="00D7582D"/>
    <w:rsid w:val="00D7752A"/>
    <w:rsid w:val="00D811FD"/>
    <w:rsid w:val="00D814F7"/>
    <w:rsid w:val="00D823DB"/>
    <w:rsid w:val="00D859DF"/>
    <w:rsid w:val="00D86329"/>
    <w:rsid w:val="00D96335"/>
    <w:rsid w:val="00DA2F15"/>
    <w:rsid w:val="00DA6300"/>
    <w:rsid w:val="00DB0C16"/>
    <w:rsid w:val="00DB18C9"/>
    <w:rsid w:val="00DB261B"/>
    <w:rsid w:val="00DB34BE"/>
    <w:rsid w:val="00DB45F5"/>
    <w:rsid w:val="00DB4E88"/>
    <w:rsid w:val="00DB5360"/>
    <w:rsid w:val="00DB6151"/>
    <w:rsid w:val="00DC34BD"/>
    <w:rsid w:val="00DC6710"/>
    <w:rsid w:val="00DD0362"/>
    <w:rsid w:val="00DE12B4"/>
    <w:rsid w:val="00DE2020"/>
    <w:rsid w:val="00DE3DBF"/>
    <w:rsid w:val="00DE7E2B"/>
    <w:rsid w:val="00DF18BA"/>
    <w:rsid w:val="00DF36F3"/>
    <w:rsid w:val="00E00A33"/>
    <w:rsid w:val="00E00EDF"/>
    <w:rsid w:val="00E03039"/>
    <w:rsid w:val="00E042E1"/>
    <w:rsid w:val="00E0546F"/>
    <w:rsid w:val="00E06C17"/>
    <w:rsid w:val="00E10165"/>
    <w:rsid w:val="00E12446"/>
    <w:rsid w:val="00E144A5"/>
    <w:rsid w:val="00E14D3B"/>
    <w:rsid w:val="00E16DC9"/>
    <w:rsid w:val="00E17422"/>
    <w:rsid w:val="00E23794"/>
    <w:rsid w:val="00E31F93"/>
    <w:rsid w:val="00E35D15"/>
    <w:rsid w:val="00E36005"/>
    <w:rsid w:val="00E36F5D"/>
    <w:rsid w:val="00E56DF9"/>
    <w:rsid w:val="00E66594"/>
    <w:rsid w:val="00E725FA"/>
    <w:rsid w:val="00E73809"/>
    <w:rsid w:val="00E743E8"/>
    <w:rsid w:val="00E74BB6"/>
    <w:rsid w:val="00E74FB7"/>
    <w:rsid w:val="00E75477"/>
    <w:rsid w:val="00E80F95"/>
    <w:rsid w:val="00E8243C"/>
    <w:rsid w:val="00E84BE5"/>
    <w:rsid w:val="00E877FA"/>
    <w:rsid w:val="00E87E35"/>
    <w:rsid w:val="00E96749"/>
    <w:rsid w:val="00EA0980"/>
    <w:rsid w:val="00EA398D"/>
    <w:rsid w:val="00EA47B2"/>
    <w:rsid w:val="00EB3028"/>
    <w:rsid w:val="00EB5762"/>
    <w:rsid w:val="00EB758C"/>
    <w:rsid w:val="00EC030B"/>
    <w:rsid w:val="00EC2A53"/>
    <w:rsid w:val="00EC329C"/>
    <w:rsid w:val="00EC4743"/>
    <w:rsid w:val="00EC66F6"/>
    <w:rsid w:val="00ED41F4"/>
    <w:rsid w:val="00ED5BE8"/>
    <w:rsid w:val="00EE583B"/>
    <w:rsid w:val="00EE7EFB"/>
    <w:rsid w:val="00EF080B"/>
    <w:rsid w:val="00EF17B8"/>
    <w:rsid w:val="00F01BBB"/>
    <w:rsid w:val="00F029E7"/>
    <w:rsid w:val="00F03A82"/>
    <w:rsid w:val="00F14B2F"/>
    <w:rsid w:val="00F2445A"/>
    <w:rsid w:val="00F27F41"/>
    <w:rsid w:val="00F375D5"/>
    <w:rsid w:val="00F4245D"/>
    <w:rsid w:val="00F4541B"/>
    <w:rsid w:val="00F45AC0"/>
    <w:rsid w:val="00F477BC"/>
    <w:rsid w:val="00F514E4"/>
    <w:rsid w:val="00F6140D"/>
    <w:rsid w:val="00F62271"/>
    <w:rsid w:val="00F70F7F"/>
    <w:rsid w:val="00F720AA"/>
    <w:rsid w:val="00F72752"/>
    <w:rsid w:val="00F73DB8"/>
    <w:rsid w:val="00F752DD"/>
    <w:rsid w:val="00F81844"/>
    <w:rsid w:val="00F82762"/>
    <w:rsid w:val="00F82FF5"/>
    <w:rsid w:val="00F877E1"/>
    <w:rsid w:val="00F91645"/>
    <w:rsid w:val="00F92B68"/>
    <w:rsid w:val="00F92FDA"/>
    <w:rsid w:val="00F93375"/>
    <w:rsid w:val="00F93FAC"/>
    <w:rsid w:val="00F9409C"/>
    <w:rsid w:val="00F97A94"/>
    <w:rsid w:val="00FB2299"/>
    <w:rsid w:val="00FB5D31"/>
    <w:rsid w:val="00FB66CC"/>
    <w:rsid w:val="00FB74E3"/>
    <w:rsid w:val="00FC06F6"/>
    <w:rsid w:val="00FC63E2"/>
    <w:rsid w:val="00FC6986"/>
    <w:rsid w:val="00FD0725"/>
    <w:rsid w:val="00FD3CE7"/>
    <w:rsid w:val="00FE2C33"/>
    <w:rsid w:val="00FE3EAE"/>
    <w:rsid w:val="00FE45BF"/>
    <w:rsid w:val="00FE7F33"/>
    <w:rsid w:val="00FF25DB"/>
    <w:rsid w:val="00FF2CBD"/>
    <w:rsid w:val="00FF300D"/>
    <w:rsid w:val="00FF3BFA"/>
    <w:rsid w:val="00FF43DD"/>
    <w:rsid w:val="00FF6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72"/>
    <w:pPr>
      <w:widowControl w:val="0"/>
      <w:autoSpaceDE w:val="0"/>
      <w:autoSpaceDN w:val="0"/>
      <w:adjustRightInd w:val="0"/>
    </w:pPr>
    <w:rPr>
      <w:lang w:val="uk-UA"/>
    </w:rPr>
  </w:style>
  <w:style w:type="paragraph" w:styleId="1">
    <w:name w:val="heading 1"/>
    <w:basedOn w:val="a"/>
    <w:next w:val="a"/>
    <w:qFormat/>
    <w:rsid w:val="00AB5E0F"/>
    <w:pPr>
      <w:keepNext/>
      <w:shd w:val="clear" w:color="auto" w:fill="FFFFFF"/>
      <w:ind w:left="709" w:hanging="284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5920"/>
    <w:pPr>
      <w:keepNext/>
      <w:shd w:val="clear" w:color="auto" w:fill="FFFFFF"/>
      <w:ind w:left="567" w:firstLine="11"/>
      <w:jc w:val="both"/>
      <w:outlineLvl w:val="1"/>
    </w:pPr>
    <w:rPr>
      <w:color w:val="000000"/>
      <w:sz w:val="28"/>
      <w:szCs w:val="24"/>
    </w:rPr>
  </w:style>
  <w:style w:type="paragraph" w:styleId="3">
    <w:name w:val="heading 3"/>
    <w:basedOn w:val="a"/>
    <w:next w:val="a"/>
    <w:link w:val="30"/>
    <w:qFormat/>
    <w:rsid w:val="00B35920"/>
    <w:pPr>
      <w:keepNext/>
      <w:shd w:val="clear" w:color="auto" w:fill="FFFFFF"/>
      <w:outlineLvl w:val="2"/>
    </w:pPr>
    <w:rPr>
      <w:color w:val="000000"/>
      <w:spacing w:val="-1"/>
      <w:sz w:val="24"/>
    </w:rPr>
  </w:style>
  <w:style w:type="paragraph" w:styleId="4">
    <w:name w:val="heading 4"/>
    <w:basedOn w:val="a"/>
    <w:next w:val="a"/>
    <w:qFormat/>
    <w:rsid w:val="00B35920"/>
    <w:pPr>
      <w:keepNext/>
      <w:widowControl/>
      <w:autoSpaceDE/>
      <w:autoSpaceDN/>
      <w:adjustRightInd/>
      <w:ind w:firstLine="900"/>
      <w:jc w:val="both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B35920"/>
    <w:pPr>
      <w:keepNext/>
      <w:outlineLvl w:val="4"/>
    </w:pPr>
    <w:rPr>
      <w:w w:val="105"/>
      <w:sz w:val="24"/>
    </w:rPr>
  </w:style>
  <w:style w:type="paragraph" w:styleId="8">
    <w:name w:val="heading 8"/>
    <w:basedOn w:val="a"/>
    <w:next w:val="a"/>
    <w:qFormat/>
    <w:rsid w:val="00B35920"/>
    <w:pPr>
      <w:keepNext/>
      <w:shd w:val="clear" w:color="auto" w:fill="FFFFFF"/>
      <w:spacing w:line="317" w:lineRule="exact"/>
      <w:ind w:left="1459" w:right="1349"/>
      <w:jc w:val="right"/>
      <w:outlineLvl w:val="7"/>
    </w:pPr>
    <w:rPr>
      <w:color w:val="000000"/>
      <w:spacing w:val="-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Знак,Знак,Знак1 Знак,Знак1"/>
    <w:basedOn w:val="a"/>
    <w:link w:val="a4"/>
    <w:qFormat/>
    <w:rsid w:val="00A92172"/>
    <w:pPr>
      <w:shd w:val="clear" w:color="auto" w:fill="FFFFFF"/>
      <w:jc w:val="center"/>
    </w:pPr>
    <w:rPr>
      <w:color w:val="323232"/>
      <w:spacing w:val="2"/>
      <w:sz w:val="28"/>
      <w:szCs w:val="24"/>
    </w:rPr>
  </w:style>
  <w:style w:type="paragraph" w:styleId="a5">
    <w:name w:val="Block Text"/>
    <w:basedOn w:val="a"/>
    <w:semiHidden/>
    <w:rsid w:val="007C2358"/>
    <w:pPr>
      <w:shd w:val="clear" w:color="auto" w:fill="FFFFFF"/>
      <w:spacing w:line="317" w:lineRule="exact"/>
      <w:ind w:left="142" w:right="130"/>
      <w:jc w:val="center"/>
    </w:pPr>
    <w:rPr>
      <w:color w:val="000000"/>
      <w:sz w:val="28"/>
    </w:rPr>
  </w:style>
  <w:style w:type="paragraph" w:styleId="a6">
    <w:name w:val="Body Text Indent"/>
    <w:basedOn w:val="a"/>
    <w:rsid w:val="00B35920"/>
    <w:pPr>
      <w:shd w:val="clear" w:color="auto" w:fill="FFFFFF"/>
      <w:ind w:left="426" w:firstLine="708"/>
      <w:jc w:val="center"/>
    </w:pPr>
    <w:rPr>
      <w:b/>
      <w:bCs/>
      <w:color w:val="000000"/>
      <w:spacing w:val="-6"/>
      <w:sz w:val="28"/>
      <w:szCs w:val="24"/>
    </w:rPr>
  </w:style>
  <w:style w:type="paragraph" w:styleId="20">
    <w:name w:val="Body Text Indent 2"/>
    <w:basedOn w:val="a"/>
    <w:rsid w:val="00B35920"/>
    <w:pPr>
      <w:shd w:val="clear" w:color="auto" w:fill="FFFFFF"/>
      <w:ind w:left="851" w:hanging="284"/>
      <w:jc w:val="both"/>
    </w:pPr>
    <w:rPr>
      <w:color w:val="323232"/>
      <w:spacing w:val="-3"/>
      <w:sz w:val="28"/>
      <w:szCs w:val="24"/>
    </w:rPr>
  </w:style>
  <w:style w:type="paragraph" w:customStyle="1" w:styleId="31">
    <w:name w:val="Основной текст 31"/>
    <w:basedOn w:val="a"/>
    <w:rsid w:val="00B35920"/>
    <w:pPr>
      <w:autoSpaceDE/>
      <w:autoSpaceDN/>
      <w:adjustRightInd/>
      <w:jc w:val="both"/>
    </w:pPr>
    <w:rPr>
      <w:sz w:val="22"/>
    </w:rPr>
  </w:style>
  <w:style w:type="paragraph" w:styleId="32">
    <w:name w:val="Body Text Indent 3"/>
    <w:basedOn w:val="a"/>
    <w:link w:val="33"/>
    <w:rsid w:val="00B35920"/>
    <w:pPr>
      <w:shd w:val="clear" w:color="auto" w:fill="FFFFFF"/>
      <w:spacing w:line="360" w:lineRule="auto"/>
      <w:ind w:left="567" w:firstLine="211"/>
    </w:pPr>
    <w:rPr>
      <w:color w:val="000000"/>
      <w:spacing w:val="-2"/>
      <w:sz w:val="28"/>
      <w:szCs w:val="28"/>
    </w:rPr>
  </w:style>
  <w:style w:type="character" w:styleId="a7">
    <w:name w:val="Hyperlink"/>
    <w:uiPriority w:val="99"/>
    <w:rsid w:val="00B35920"/>
    <w:rPr>
      <w:strike w:val="0"/>
      <w:dstrike w:val="0"/>
      <w:color w:val="0260D0"/>
      <w:u w:val="none"/>
      <w:effect w:val="none"/>
    </w:rPr>
  </w:style>
  <w:style w:type="paragraph" w:styleId="HTML">
    <w:name w:val="HTML Preformatted"/>
    <w:aliases w:val=" Знак2"/>
    <w:basedOn w:val="a"/>
    <w:link w:val="HTML0"/>
    <w:rsid w:val="00B3592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  <w:sz w:val="22"/>
      <w:szCs w:val="22"/>
    </w:rPr>
  </w:style>
  <w:style w:type="character" w:customStyle="1" w:styleId="HTML0">
    <w:name w:val="Стандартный HTML Знак"/>
    <w:aliases w:val=" Знак2 Знак"/>
    <w:link w:val="HTML"/>
    <w:uiPriority w:val="99"/>
    <w:rsid w:val="00B35920"/>
    <w:rPr>
      <w:rFonts w:ascii="Courier New" w:hAnsi="Courier New" w:cs="Courier New"/>
      <w:color w:val="000000"/>
      <w:sz w:val="22"/>
      <w:szCs w:val="22"/>
      <w:lang w:val="ru-RU" w:eastAsia="ru-RU" w:bidi="ar-SA"/>
    </w:rPr>
  </w:style>
  <w:style w:type="paragraph" w:styleId="a8">
    <w:name w:val="header"/>
    <w:basedOn w:val="a"/>
    <w:link w:val="a9"/>
    <w:unhideWhenUsed/>
    <w:rsid w:val="00B359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35920"/>
    <w:rPr>
      <w:lang w:val="ru-RU" w:eastAsia="ru-RU" w:bidi="ar-SA"/>
    </w:rPr>
  </w:style>
  <w:style w:type="paragraph" w:styleId="aa">
    <w:name w:val="footer"/>
    <w:aliases w:val=" Знак1"/>
    <w:basedOn w:val="a"/>
    <w:link w:val="ab"/>
    <w:unhideWhenUsed/>
    <w:rsid w:val="00B359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1 Знак"/>
    <w:link w:val="aa"/>
    <w:rsid w:val="00B35920"/>
    <w:rPr>
      <w:lang w:val="ru-RU" w:eastAsia="ru-RU" w:bidi="ar-SA"/>
    </w:rPr>
  </w:style>
  <w:style w:type="character" w:styleId="ac">
    <w:name w:val="page number"/>
    <w:basedOn w:val="a0"/>
    <w:rsid w:val="00B35920"/>
  </w:style>
  <w:style w:type="character" w:customStyle="1" w:styleId="a4">
    <w:name w:val="Название Знак"/>
    <w:aliases w:val=" Знак Знак,Знак Знак1,Знак1 Знак Знак1,Знак1 Знак1"/>
    <w:link w:val="a3"/>
    <w:locked/>
    <w:rsid w:val="005F1B5A"/>
    <w:rPr>
      <w:color w:val="323232"/>
      <w:spacing w:val="2"/>
      <w:sz w:val="28"/>
      <w:szCs w:val="24"/>
      <w:lang w:val="uk-UA" w:eastAsia="ru-RU" w:bidi="ar-SA"/>
    </w:rPr>
  </w:style>
  <w:style w:type="paragraph" w:styleId="ad">
    <w:name w:val="Body Text"/>
    <w:basedOn w:val="a"/>
    <w:rsid w:val="001F1E18"/>
    <w:pPr>
      <w:spacing w:after="120"/>
    </w:pPr>
  </w:style>
  <w:style w:type="character" w:customStyle="1" w:styleId="50">
    <w:name w:val="Заголовок 5 Знак"/>
    <w:link w:val="5"/>
    <w:semiHidden/>
    <w:locked/>
    <w:rsid w:val="001F1E18"/>
    <w:rPr>
      <w:w w:val="105"/>
      <w:sz w:val="24"/>
      <w:lang w:val="uk-UA" w:eastAsia="ru-RU" w:bidi="ar-SA"/>
    </w:rPr>
  </w:style>
  <w:style w:type="paragraph" w:styleId="21">
    <w:name w:val="Body Text 2"/>
    <w:basedOn w:val="a"/>
    <w:rsid w:val="001F1E18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34">
    <w:name w:val="Body Text 3"/>
    <w:basedOn w:val="a"/>
    <w:rsid w:val="001F1E18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ae">
    <w:name w:val="Знак Знак"/>
    <w:locked/>
    <w:rsid w:val="001F1E18"/>
    <w:rPr>
      <w:sz w:val="24"/>
      <w:szCs w:val="24"/>
      <w:lang w:val="ru-RU" w:eastAsia="ru-RU" w:bidi="ar-SA"/>
    </w:rPr>
  </w:style>
  <w:style w:type="paragraph" w:styleId="af">
    <w:name w:val="No Spacing"/>
    <w:link w:val="af0"/>
    <w:uiPriority w:val="1"/>
    <w:qFormat/>
    <w:rsid w:val="001F1E18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Цитата1"/>
    <w:basedOn w:val="a"/>
    <w:rsid w:val="00C03E7C"/>
    <w:pPr>
      <w:shd w:val="clear" w:color="auto" w:fill="FFFFFF"/>
      <w:suppressAutoHyphens/>
      <w:autoSpaceDN/>
      <w:adjustRightInd/>
      <w:spacing w:line="317" w:lineRule="exact"/>
      <w:ind w:left="142" w:right="130"/>
      <w:jc w:val="center"/>
    </w:pPr>
    <w:rPr>
      <w:color w:val="000000"/>
      <w:sz w:val="28"/>
      <w:lang w:eastAsia="ar-SA"/>
    </w:rPr>
  </w:style>
  <w:style w:type="character" w:customStyle="1" w:styleId="WW8Num2z0">
    <w:name w:val="WW8Num2z0"/>
    <w:rsid w:val="00912431"/>
    <w:rPr>
      <w:rFonts w:ascii="Times New Roman" w:hAnsi="Times New Roman" w:cs="Times New Roman"/>
    </w:rPr>
  </w:style>
  <w:style w:type="character" w:customStyle="1" w:styleId="WW8Num3z0">
    <w:name w:val="WW8Num3z0"/>
    <w:rsid w:val="00912431"/>
    <w:rPr>
      <w:rFonts w:ascii="Times New Roman" w:hAnsi="Times New Roman" w:cs="Times New Roman"/>
    </w:rPr>
  </w:style>
  <w:style w:type="character" w:customStyle="1" w:styleId="WW8Num4z0">
    <w:name w:val="WW8Num4z0"/>
    <w:rsid w:val="00912431"/>
    <w:rPr>
      <w:rFonts w:ascii="Times New Roman" w:hAnsi="Times New Roman" w:cs="Times New Roman"/>
    </w:rPr>
  </w:style>
  <w:style w:type="character" w:customStyle="1" w:styleId="WW8Num5z0">
    <w:name w:val="WW8Num5z0"/>
    <w:rsid w:val="00912431"/>
    <w:rPr>
      <w:rFonts w:ascii="Times New Roman" w:hAnsi="Times New Roman" w:cs="Times New Roman"/>
    </w:rPr>
  </w:style>
  <w:style w:type="character" w:customStyle="1" w:styleId="WW8Num6z0">
    <w:name w:val="WW8Num6z0"/>
    <w:rsid w:val="00912431"/>
    <w:rPr>
      <w:rFonts w:ascii="Times New Roman" w:hAnsi="Times New Roman" w:cs="Times New Roman"/>
    </w:rPr>
  </w:style>
  <w:style w:type="character" w:customStyle="1" w:styleId="WW8Num7z0">
    <w:name w:val="WW8Num7z0"/>
    <w:rsid w:val="00912431"/>
    <w:rPr>
      <w:rFonts w:ascii="Times New Roman" w:hAnsi="Times New Roman" w:cs="Times New Roman"/>
    </w:rPr>
  </w:style>
  <w:style w:type="character" w:customStyle="1" w:styleId="WW8Num8z0">
    <w:name w:val="WW8Num8z0"/>
    <w:rsid w:val="00912431"/>
    <w:rPr>
      <w:rFonts w:ascii="Times New Roman" w:hAnsi="Times New Roman" w:cs="Times New Roman"/>
    </w:rPr>
  </w:style>
  <w:style w:type="character" w:customStyle="1" w:styleId="WW8Num9z0">
    <w:name w:val="WW8Num9z0"/>
    <w:rsid w:val="00912431"/>
    <w:rPr>
      <w:rFonts w:ascii="Times New Roman" w:hAnsi="Times New Roman" w:cs="Times New Roman"/>
    </w:rPr>
  </w:style>
  <w:style w:type="character" w:customStyle="1" w:styleId="WW8Num10z0">
    <w:name w:val="WW8Num10z0"/>
    <w:rsid w:val="00912431"/>
    <w:rPr>
      <w:rFonts w:ascii="Times New Roman" w:hAnsi="Times New Roman" w:cs="Times New Roman"/>
    </w:rPr>
  </w:style>
  <w:style w:type="character" w:customStyle="1" w:styleId="WW8Num11z0">
    <w:name w:val="WW8Num11z0"/>
    <w:rsid w:val="00912431"/>
    <w:rPr>
      <w:rFonts w:ascii="Times New Roman" w:hAnsi="Times New Roman" w:cs="Times New Roman"/>
    </w:rPr>
  </w:style>
  <w:style w:type="character" w:customStyle="1" w:styleId="WW8Num12z0">
    <w:name w:val="WW8Num12z0"/>
    <w:rsid w:val="00912431"/>
    <w:rPr>
      <w:rFonts w:ascii="Times New Roman" w:hAnsi="Times New Roman" w:cs="Times New Roman"/>
    </w:rPr>
  </w:style>
  <w:style w:type="character" w:customStyle="1" w:styleId="WW8Num13z0">
    <w:name w:val="WW8Num13z0"/>
    <w:rsid w:val="00912431"/>
    <w:rPr>
      <w:rFonts w:ascii="Times New Roman" w:hAnsi="Times New Roman" w:cs="Times New Roman"/>
    </w:rPr>
  </w:style>
  <w:style w:type="character" w:customStyle="1" w:styleId="WW8Num14z0">
    <w:name w:val="WW8Num14z0"/>
    <w:rsid w:val="00912431"/>
    <w:rPr>
      <w:rFonts w:ascii="Times New Roman" w:hAnsi="Times New Roman" w:cs="Times New Roman"/>
    </w:rPr>
  </w:style>
  <w:style w:type="character" w:customStyle="1" w:styleId="WW8Num15z0">
    <w:name w:val="WW8Num15z0"/>
    <w:rsid w:val="00912431"/>
    <w:rPr>
      <w:rFonts w:ascii="Times New Roman" w:hAnsi="Times New Roman" w:cs="Times New Roman"/>
    </w:rPr>
  </w:style>
  <w:style w:type="character" w:customStyle="1" w:styleId="WW8Num16z0">
    <w:name w:val="WW8Num16z0"/>
    <w:rsid w:val="00912431"/>
    <w:rPr>
      <w:rFonts w:ascii="Times New Roman" w:hAnsi="Times New Roman" w:cs="Times New Roman"/>
    </w:rPr>
  </w:style>
  <w:style w:type="character" w:customStyle="1" w:styleId="WW8Num17z0">
    <w:name w:val="WW8Num17z0"/>
    <w:rsid w:val="00912431"/>
    <w:rPr>
      <w:rFonts w:ascii="Times New Roman" w:hAnsi="Times New Roman" w:cs="Times New Roman"/>
    </w:rPr>
  </w:style>
  <w:style w:type="character" w:customStyle="1" w:styleId="WW8Num18z0">
    <w:name w:val="WW8Num18z0"/>
    <w:rsid w:val="00912431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912431"/>
  </w:style>
  <w:style w:type="character" w:customStyle="1" w:styleId="WW-Absatz-Standardschriftart">
    <w:name w:val="WW-Absatz-Standardschriftart"/>
    <w:rsid w:val="00912431"/>
  </w:style>
  <w:style w:type="character" w:customStyle="1" w:styleId="WW-Absatz-Standardschriftart1">
    <w:name w:val="WW-Absatz-Standardschriftart1"/>
    <w:rsid w:val="00912431"/>
  </w:style>
  <w:style w:type="character" w:customStyle="1" w:styleId="WW-Absatz-Standardschriftart11">
    <w:name w:val="WW-Absatz-Standardschriftart11"/>
    <w:rsid w:val="00912431"/>
  </w:style>
  <w:style w:type="character" w:customStyle="1" w:styleId="WW8Num19z0">
    <w:name w:val="WW8Num19z0"/>
    <w:rsid w:val="00912431"/>
    <w:rPr>
      <w:rFonts w:ascii="Times New Roman" w:hAnsi="Times New Roman" w:cs="Times New Roman"/>
    </w:rPr>
  </w:style>
  <w:style w:type="character" w:customStyle="1" w:styleId="WW8Num20z0">
    <w:name w:val="WW8Num20z0"/>
    <w:rsid w:val="00912431"/>
    <w:rPr>
      <w:rFonts w:ascii="Times New Roman" w:hAnsi="Times New Roman" w:cs="Times New Roman"/>
    </w:rPr>
  </w:style>
  <w:style w:type="character" w:customStyle="1" w:styleId="WW8Num21z0">
    <w:name w:val="WW8Num21z0"/>
    <w:rsid w:val="00912431"/>
    <w:rPr>
      <w:rFonts w:ascii="Times New Roman" w:hAnsi="Times New Roman" w:cs="Times New Roman"/>
    </w:rPr>
  </w:style>
  <w:style w:type="character" w:customStyle="1" w:styleId="WW8Num22z0">
    <w:name w:val="WW8Num22z0"/>
    <w:rsid w:val="00912431"/>
    <w:rPr>
      <w:rFonts w:ascii="Times New Roman" w:hAnsi="Times New Roman" w:cs="Times New Roman"/>
    </w:rPr>
  </w:style>
  <w:style w:type="character" w:customStyle="1" w:styleId="WW8Num23z0">
    <w:name w:val="WW8Num23z0"/>
    <w:rsid w:val="00912431"/>
    <w:rPr>
      <w:rFonts w:ascii="Times New Roman" w:hAnsi="Times New Roman" w:cs="Times New Roman"/>
    </w:rPr>
  </w:style>
  <w:style w:type="character" w:customStyle="1" w:styleId="WW8Num24z0">
    <w:name w:val="WW8Num24z0"/>
    <w:rsid w:val="00912431"/>
    <w:rPr>
      <w:rFonts w:ascii="Times New Roman" w:hAnsi="Times New Roman" w:cs="Times New Roman"/>
    </w:rPr>
  </w:style>
  <w:style w:type="character" w:customStyle="1" w:styleId="WW-Absatz-Standardschriftart111">
    <w:name w:val="WW-Absatz-Standardschriftart111"/>
    <w:rsid w:val="00912431"/>
  </w:style>
  <w:style w:type="character" w:customStyle="1" w:styleId="WW-Absatz-Standardschriftart1111">
    <w:name w:val="WW-Absatz-Standardschriftart1111"/>
    <w:rsid w:val="00912431"/>
  </w:style>
  <w:style w:type="character" w:customStyle="1" w:styleId="WW-Absatz-Standardschriftart11111">
    <w:name w:val="WW-Absatz-Standardschriftart11111"/>
    <w:rsid w:val="00912431"/>
  </w:style>
  <w:style w:type="character" w:customStyle="1" w:styleId="WW-Absatz-Standardschriftart111111">
    <w:name w:val="WW-Absatz-Standardschriftart111111"/>
    <w:rsid w:val="00912431"/>
  </w:style>
  <w:style w:type="character" w:customStyle="1" w:styleId="WW-Absatz-Standardschriftart1111111">
    <w:name w:val="WW-Absatz-Standardschriftart1111111"/>
    <w:rsid w:val="00912431"/>
  </w:style>
  <w:style w:type="character" w:customStyle="1" w:styleId="WW8Num25z0">
    <w:name w:val="WW8Num25z0"/>
    <w:rsid w:val="00912431"/>
    <w:rPr>
      <w:rFonts w:ascii="Times New Roman" w:hAnsi="Times New Roman" w:cs="Times New Roman"/>
    </w:rPr>
  </w:style>
  <w:style w:type="character" w:customStyle="1" w:styleId="WW-Absatz-Standardschriftart11111111">
    <w:name w:val="WW-Absatz-Standardschriftart11111111"/>
    <w:rsid w:val="00912431"/>
  </w:style>
  <w:style w:type="character" w:customStyle="1" w:styleId="WW-Absatz-Standardschriftart111111111">
    <w:name w:val="WW-Absatz-Standardschriftart111111111"/>
    <w:rsid w:val="00912431"/>
  </w:style>
  <w:style w:type="character" w:customStyle="1" w:styleId="WW-Absatz-Standardschriftart1111111111">
    <w:name w:val="WW-Absatz-Standardschriftart1111111111"/>
    <w:rsid w:val="00912431"/>
  </w:style>
  <w:style w:type="character" w:customStyle="1" w:styleId="WW-Absatz-Standardschriftart11111111111">
    <w:name w:val="WW-Absatz-Standardschriftart11111111111"/>
    <w:rsid w:val="00912431"/>
  </w:style>
  <w:style w:type="character" w:customStyle="1" w:styleId="WW-Absatz-Standardschriftart111111111111">
    <w:name w:val="WW-Absatz-Standardschriftart111111111111"/>
    <w:rsid w:val="00912431"/>
  </w:style>
  <w:style w:type="character" w:customStyle="1" w:styleId="WW-Absatz-Standardschriftart1111111111111">
    <w:name w:val="WW-Absatz-Standardschriftart1111111111111"/>
    <w:rsid w:val="00912431"/>
  </w:style>
  <w:style w:type="character" w:customStyle="1" w:styleId="WW-Absatz-Standardschriftart11111111111111">
    <w:name w:val="WW-Absatz-Standardschriftart11111111111111"/>
    <w:rsid w:val="00912431"/>
  </w:style>
  <w:style w:type="character" w:customStyle="1" w:styleId="WW-Absatz-Standardschriftart111111111111111">
    <w:name w:val="WW-Absatz-Standardschriftart111111111111111"/>
    <w:rsid w:val="00912431"/>
  </w:style>
  <w:style w:type="character" w:customStyle="1" w:styleId="WW8Num26z0">
    <w:name w:val="WW8Num26z0"/>
    <w:rsid w:val="00912431"/>
    <w:rPr>
      <w:rFonts w:ascii="Times New Roman" w:hAnsi="Times New Roman" w:cs="Times New Roman"/>
    </w:rPr>
  </w:style>
  <w:style w:type="character" w:customStyle="1" w:styleId="WW8Num27z0">
    <w:name w:val="WW8Num27z0"/>
    <w:rsid w:val="00912431"/>
    <w:rPr>
      <w:rFonts w:ascii="Times New Roman" w:hAnsi="Times New Roman" w:cs="Times New Roman"/>
    </w:rPr>
  </w:style>
  <w:style w:type="character" w:customStyle="1" w:styleId="WW8Num28z0">
    <w:name w:val="WW8Num28z0"/>
    <w:rsid w:val="00912431"/>
    <w:rPr>
      <w:rFonts w:ascii="Times New Roman" w:hAnsi="Times New Roman" w:cs="Times New Roman"/>
    </w:rPr>
  </w:style>
  <w:style w:type="character" w:customStyle="1" w:styleId="WW8Num29z0">
    <w:name w:val="WW8Num29z0"/>
    <w:rsid w:val="00912431"/>
    <w:rPr>
      <w:rFonts w:ascii="Times New Roman" w:hAnsi="Times New Roman" w:cs="Times New Roman"/>
    </w:rPr>
  </w:style>
  <w:style w:type="character" w:customStyle="1" w:styleId="WW8Num30z0">
    <w:name w:val="WW8Num30z0"/>
    <w:rsid w:val="00912431"/>
    <w:rPr>
      <w:rFonts w:ascii="Times New Roman" w:hAnsi="Times New Roman" w:cs="Times New Roman"/>
    </w:rPr>
  </w:style>
  <w:style w:type="character" w:customStyle="1" w:styleId="WW8Num31z0">
    <w:name w:val="WW8Num31z0"/>
    <w:rsid w:val="00912431"/>
    <w:rPr>
      <w:rFonts w:ascii="Times New Roman" w:hAnsi="Times New Roman" w:cs="Times New Roman"/>
    </w:rPr>
  </w:style>
  <w:style w:type="character" w:customStyle="1" w:styleId="WW8Num32z0">
    <w:name w:val="WW8Num32z0"/>
    <w:rsid w:val="00912431"/>
    <w:rPr>
      <w:rFonts w:ascii="Times New Roman" w:hAnsi="Times New Roman" w:cs="Times New Roman"/>
    </w:rPr>
  </w:style>
  <w:style w:type="character" w:customStyle="1" w:styleId="WW8NumSt1z0">
    <w:name w:val="WW8NumSt1z0"/>
    <w:rsid w:val="00912431"/>
    <w:rPr>
      <w:rFonts w:ascii="Times New Roman" w:hAnsi="Times New Roman" w:cs="Times New Roman"/>
    </w:rPr>
  </w:style>
  <w:style w:type="character" w:customStyle="1" w:styleId="WW8NumSt2z0">
    <w:name w:val="WW8NumSt2z0"/>
    <w:rsid w:val="00912431"/>
    <w:rPr>
      <w:rFonts w:ascii="Times New Roman" w:hAnsi="Times New Roman" w:cs="Times New Roman"/>
    </w:rPr>
  </w:style>
  <w:style w:type="character" w:customStyle="1" w:styleId="WW8NumSt3z0">
    <w:name w:val="WW8NumSt3z0"/>
    <w:rsid w:val="00912431"/>
    <w:rPr>
      <w:rFonts w:ascii="Times New Roman" w:hAnsi="Times New Roman" w:cs="Times New Roman"/>
    </w:rPr>
  </w:style>
  <w:style w:type="character" w:customStyle="1" w:styleId="WW8NumSt4z0">
    <w:name w:val="WW8NumSt4z0"/>
    <w:rsid w:val="00912431"/>
    <w:rPr>
      <w:rFonts w:ascii="Times New Roman" w:hAnsi="Times New Roman" w:cs="Times New Roman"/>
    </w:rPr>
  </w:style>
  <w:style w:type="character" w:customStyle="1" w:styleId="WW8NumSt5z0">
    <w:name w:val="WW8NumSt5z0"/>
    <w:rsid w:val="00912431"/>
    <w:rPr>
      <w:rFonts w:ascii="Times New Roman" w:hAnsi="Times New Roman" w:cs="Times New Roman"/>
    </w:rPr>
  </w:style>
  <w:style w:type="character" w:customStyle="1" w:styleId="WW8NumSt6z0">
    <w:name w:val="WW8NumSt6z0"/>
    <w:rsid w:val="00912431"/>
    <w:rPr>
      <w:rFonts w:ascii="Times New Roman" w:hAnsi="Times New Roman" w:cs="Times New Roman"/>
    </w:rPr>
  </w:style>
  <w:style w:type="character" w:customStyle="1" w:styleId="WW8NumSt9z0">
    <w:name w:val="WW8NumSt9z0"/>
    <w:rsid w:val="00912431"/>
    <w:rPr>
      <w:rFonts w:ascii="Times New Roman" w:hAnsi="Times New Roman" w:cs="Times New Roman"/>
    </w:rPr>
  </w:style>
  <w:style w:type="character" w:customStyle="1" w:styleId="WW8NumSt10z0">
    <w:name w:val="WW8NumSt10z0"/>
    <w:rsid w:val="00912431"/>
    <w:rPr>
      <w:rFonts w:ascii="Times New Roman" w:hAnsi="Times New Roman" w:cs="Times New Roman"/>
    </w:rPr>
  </w:style>
  <w:style w:type="character" w:customStyle="1" w:styleId="WW8NumSt11z0">
    <w:name w:val="WW8NumSt11z0"/>
    <w:rsid w:val="00912431"/>
    <w:rPr>
      <w:rFonts w:ascii="Times New Roman" w:hAnsi="Times New Roman" w:cs="Times New Roman"/>
    </w:rPr>
  </w:style>
  <w:style w:type="character" w:customStyle="1" w:styleId="WW8NumSt12z0">
    <w:name w:val="WW8NumSt12z0"/>
    <w:rsid w:val="00912431"/>
    <w:rPr>
      <w:rFonts w:ascii="Times New Roman" w:hAnsi="Times New Roman" w:cs="Times New Roman"/>
    </w:rPr>
  </w:style>
  <w:style w:type="character" w:customStyle="1" w:styleId="WW8NumSt13z0">
    <w:name w:val="WW8NumSt13z0"/>
    <w:rsid w:val="00912431"/>
    <w:rPr>
      <w:rFonts w:ascii="Times New Roman" w:hAnsi="Times New Roman" w:cs="Times New Roman"/>
    </w:rPr>
  </w:style>
  <w:style w:type="character" w:customStyle="1" w:styleId="WW8NumSt14z0">
    <w:name w:val="WW8NumSt14z0"/>
    <w:rsid w:val="00912431"/>
    <w:rPr>
      <w:rFonts w:ascii="Times New Roman" w:hAnsi="Times New Roman" w:cs="Times New Roman"/>
    </w:rPr>
  </w:style>
  <w:style w:type="character" w:customStyle="1" w:styleId="WW8NumSt15z0">
    <w:name w:val="WW8NumSt15z0"/>
    <w:rsid w:val="00912431"/>
    <w:rPr>
      <w:rFonts w:ascii="Times New Roman" w:hAnsi="Times New Roman" w:cs="Times New Roman"/>
    </w:rPr>
  </w:style>
  <w:style w:type="character" w:customStyle="1" w:styleId="WW8NumSt16z0">
    <w:name w:val="WW8NumSt16z0"/>
    <w:rsid w:val="00912431"/>
    <w:rPr>
      <w:rFonts w:ascii="Times New Roman" w:hAnsi="Times New Roman" w:cs="Times New Roman"/>
    </w:rPr>
  </w:style>
  <w:style w:type="character" w:customStyle="1" w:styleId="WW8NumSt22z0">
    <w:name w:val="WW8NumSt22z0"/>
    <w:rsid w:val="00912431"/>
    <w:rPr>
      <w:rFonts w:ascii="Times New Roman" w:hAnsi="Times New Roman" w:cs="Times New Roman"/>
    </w:rPr>
  </w:style>
  <w:style w:type="character" w:customStyle="1" w:styleId="WW8NumSt31z0">
    <w:name w:val="WW8NumSt31z0"/>
    <w:rsid w:val="00912431"/>
    <w:rPr>
      <w:rFonts w:ascii="Times New Roman" w:hAnsi="Times New Roman" w:cs="Times New Roman"/>
    </w:rPr>
  </w:style>
  <w:style w:type="character" w:customStyle="1" w:styleId="WW8NumSt32z0">
    <w:name w:val="WW8NumSt32z0"/>
    <w:rsid w:val="00912431"/>
    <w:rPr>
      <w:rFonts w:ascii="Times New Roman" w:hAnsi="Times New Roman" w:cs="Times New Roman"/>
    </w:rPr>
  </w:style>
  <w:style w:type="character" w:customStyle="1" w:styleId="WW8NumSt35z0">
    <w:name w:val="WW8NumSt35z0"/>
    <w:rsid w:val="00912431"/>
    <w:rPr>
      <w:rFonts w:ascii="Times New Roman" w:hAnsi="Times New Roman" w:cs="Times New Roman"/>
    </w:rPr>
  </w:style>
  <w:style w:type="character" w:customStyle="1" w:styleId="WW8NumSt40z0">
    <w:name w:val="WW8NumSt40z0"/>
    <w:rsid w:val="00912431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912431"/>
  </w:style>
  <w:style w:type="character" w:customStyle="1" w:styleId="af1">
    <w:name w:val="Маркеры списка"/>
    <w:rsid w:val="00912431"/>
    <w:rPr>
      <w:rFonts w:ascii="StarSymbol" w:eastAsia="StarSymbol" w:hAnsi="StarSymbol" w:cs="StarSymbol"/>
      <w:sz w:val="18"/>
      <w:szCs w:val="18"/>
    </w:rPr>
  </w:style>
  <w:style w:type="character" w:customStyle="1" w:styleId="af2">
    <w:name w:val="Символ нумерации"/>
    <w:rsid w:val="00912431"/>
  </w:style>
  <w:style w:type="paragraph" w:customStyle="1" w:styleId="af3">
    <w:name w:val="Заголовок"/>
    <w:basedOn w:val="a"/>
    <w:next w:val="ad"/>
    <w:rsid w:val="00912431"/>
    <w:pPr>
      <w:keepNext/>
      <w:suppressAutoHyphens/>
      <w:autoSpaceDN/>
      <w:adjustRightInd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4">
    <w:name w:val="List"/>
    <w:basedOn w:val="ad"/>
    <w:rsid w:val="00912431"/>
    <w:pPr>
      <w:suppressAutoHyphens/>
      <w:autoSpaceDN/>
      <w:adjustRightInd/>
    </w:pPr>
    <w:rPr>
      <w:rFonts w:cs="Tahoma"/>
      <w:lang w:eastAsia="ar-SA"/>
    </w:rPr>
  </w:style>
  <w:style w:type="paragraph" w:customStyle="1" w:styleId="12">
    <w:name w:val="Название1"/>
    <w:basedOn w:val="a"/>
    <w:rsid w:val="00912431"/>
    <w:pPr>
      <w:suppressLineNumbers/>
      <w:suppressAutoHyphens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912431"/>
    <w:pPr>
      <w:suppressLineNumbers/>
      <w:suppressAutoHyphens/>
      <w:autoSpaceDN/>
      <w:adjustRightInd/>
    </w:pPr>
    <w:rPr>
      <w:rFonts w:cs="Tahoma"/>
      <w:lang w:eastAsia="ar-SA"/>
    </w:rPr>
  </w:style>
  <w:style w:type="paragraph" w:styleId="af5">
    <w:name w:val="Subtitle"/>
    <w:basedOn w:val="af3"/>
    <w:next w:val="ad"/>
    <w:qFormat/>
    <w:rsid w:val="00912431"/>
    <w:pPr>
      <w:jc w:val="center"/>
    </w:pPr>
    <w:rPr>
      <w:i/>
      <w:iCs/>
    </w:rPr>
  </w:style>
  <w:style w:type="character" w:customStyle="1" w:styleId="af6">
    <w:name w:val="Знак Знак Знак"/>
    <w:rsid w:val="00912431"/>
    <w:rPr>
      <w:color w:val="323232"/>
      <w:spacing w:val="2"/>
      <w:sz w:val="28"/>
      <w:szCs w:val="24"/>
      <w:lang w:val="uk-UA" w:eastAsia="ar-SA" w:bidi="ar-SA"/>
    </w:rPr>
  </w:style>
  <w:style w:type="paragraph" w:customStyle="1" w:styleId="210">
    <w:name w:val="Основной текст с отступом 21"/>
    <w:basedOn w:val="a"/>
    <w:rsid w:val="00912431"/>
    <w:pPr>
      <w:shd w:val="clear" w:color="auto" w:fill="FFFFFF"/>
      <w:suppressAutoHyphens/>
      <w:autoSpaceDN/>
      <w:adjustRightInd/>
      <w:ind w:left="851" w:hanging="284"/>
      <w:jc w:val="both"/>
    </w:pPr>
    <w:rPr>
      <w:color w:val="323232"/>
      <w:spacing w:val="-3"/>
      <w:sz w:val="28"/>
      <w:szCs w:val="24"/>
      <w:lang w:eastAsia="ar-SA"/>
    </w:rPr>
  </w:style>
  <w:style w:type="paragraph" w:customStyle="1" w:styleId="310">
    <w:name w:val="Основной текст с отступом 31"/>
    <w:basedOn w:val="a"/>
    <w:rsid w:val="00912431"/>
    <w:pPr>
      <w:shd w:val="clear" w:color="auto" w:fill="FFFFFF"/>
      <w:suppressAutoHyphens/>
      <w:autoSpaceDN/>
      <w:adjustRightInd/>
      <w:spacing w:line="360" w:lineRule="auto"/>
      <w:ind w:left="567" w:firstLine="211"/>
    </w:pPr>
    <w:rPr>
      <w:color w:val="000000"/>
      <w:spacing w:val="-2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912431"/>
    <w:pPr>
      <w:suppressLineNumbers/>
      <w:suppressAutoHyphens/>
      <w:autoSpaceDN/>
      <w:adjustRightInd/>
    </w:pPr>
    <w:rPr>
      <w:lang w:eastAsia="ar-SA"/>
    </w:rPr>
  </w:style>
  <w:style w:type="paragraph" w:customStyle="1" w:styleId="af8">
    <w:name w:val="Заголовок таблицы"/>
    <w:basedOn w:val="af7"/>
    <w:rsid w:val="00912431"/>
    <w:pPr>
      <w:jc w:val="center"/>
    </w:pPr>
    <w:rPr>
      <w:b/>
      <w:bCs/>
    </w:rPr>
  </w:style>
  <w:style w:type="paragraph" w:customStyle="1" w:styleId="af9">
    <w:name w:val="Содержимое врезки"/>
    <w:basedOn w:val="ad"/>
    <w:rsid w:val="00912431"/>
    <w:pPr>
      <w:suppressAutoHyphens/>
      <w:autoSpaceDN/>
      <w:adjustRightInd/>
    </w:pPr>
    <w:rPr>
      <w:lang w:eastAsia="ar-SA"/>
    </w:rPr>
  </w:style>
  <w:style w:type="paragraph" w:customStyle="1" w:styleId="211">
    <w:name w:val="Основной текст 21"/>
    <w:basedOn w:val="a"/>
    <w:rsid w:val="00912431"/>
    <w:pPr>
      <w:suppressAutoHyphens/>
      <w:autoSpaceDN/>
      <w:adjustRightInd/>
      <w:spacing w:after="120" w:line="480" w:lineRule="auto"/>
    </w:pPr>
    <w:rPr>
      <w:lang w:eastAsia="ar-SA"/>
    </w:rPr>
  </w:style>
  <w:style w:type="paragraph" w:customStyle="1" w:styleId="311">
    <w:name w:val="Основной текст 311"/>
    <w:basedOn w:val="a"/>
    <w:rsid w:val="00912431"/>
    <w:pPr>
      <w:suppressAutoHyphens/>
      <w:autoSpaceDN/>
      <w:adjustRightInd/>
      <w:spacing w:after="120"/>
    </w:pPr>
    <w:rPr>
      <w:sz w:val="16"/>
      <w:szCs w:val="16"/>
      <w:lang w:eastAsia="ar-SA"/>
    </w:rPr>
  </w:style>
  <w:style w:type="character" w:customStyle="1" w:styleId="22">
    <w:name w:val="Знак2 Знак Знак"/>
    <w:rsid w:val="00912431"/>
    <w:rPr>
      <w:rFonts w:ascii="Courier New" w:hAnsi="Courier New" w:cs="Courier New"/>
      <w:color w:val="000000"/>
      <w:sz w:val="22"/>
      <w:szCs w:val="22"/>
      <w:lang w:val="ru-RU" w:eastAsia="ru-RU" w:bidi="ar-SA"/>
    </w:rPr>
  </w:style>
  <w:style w:type="table" w:styleId="afa">
    <w:name w:val="Table Grid"/>
    <w:basedOn w:val="a1"/>
    <w:uiPriority w:val="59"/>
    <w:rsid w:val="00912431"/>
    <w:pPr>
      <w:widowControl w:val="0"/>
      <w:suppressAutoHyphens/>
      <w:autoSpaceDE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нак1 Знак Знак"/>
    <w:rsid w:val="00912431"/>
    <w:rPr>
      <w:lang w:val="ru-RU" w:eastAsia="ar-SA" w:bidi="ar-SA"/>
    </w:rPr>
  </w:style>
  <w:style w:type="character" w:styleId="afb">
    <w:name w:val="line number"/>
    <w:basedOn w:val="a0"/>
    <w:rsid w:val="00B34A52"/>
  </w:style>
  <w:style w:type="paragraph" w:styleId="afc">
    <w:name w:val="List Paragraph"/>
    <w:basedOn w:val="a"/>
    <w:uiPriority w:val="34"/>
    <w:qFormat/>
    <w:rsid w:val="00A54104"/>
    <w:pPr>
      <w:ind w:left="708"/>
    </w:pPr>
  </w:style>
  <w:style w:type="character" w:styleId="afd">
    <w:name w:val="FollowedHyperlink"/>
    <w:basedOn w:val="a0"/>
    <w:rsid w:val="00EC66F6"/>
    <w:rPr>
      <w:color w:val="000080"/>
      <w:u w:val="single"/>
    </w:rPr>
  </w:style>
  <w:style w:type="paragraph" w:styleId="afe">
    <w:name w:val="TOC Heading"/>
    <w:basedOn w:val="1"/>
    <w:next w:val="a"/>
    <w:uiPriority w:val="39"/>
    <w:semiHidden/>
    <w:unhideWhenUsed/>
    <w:qFormat/>
    <w:rsid w:val="000750C7"/>
    <w:pPr>
      <w:keepLines/>
      <w:widowControl/>
      <w:shd w:val="clear" w:color="auto" w:fill="auto"/>
      <w:autoSpaceDE/>
      <w:autoSpaceDN/>
      <w:adjustRightInd/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val="ru-RU"/>
    </w:rPr>
  </w:style>
  <w:style w:type="paragraph" w:styleId="35">
    <w:name w:val="toc 3"/>
    <w:basedOn w:val="a"/>
    <w:next w:val="a"/>
    <w:autoRedefine/>
    <w:uiPriority w:val="39"/>
    <w:rsid w:val="000750C7"/>
    <w:pPr>
      <w:spacing w:after="100"/>
      <w:ind w:left="400"/>
    </w:pPr>
  </w:style>
  <w:style w:type="paragraph" w:styleId="15">
    <w:name w:val="toc 1"/>
    <w:basedOn w:val="a"/>
    <w:next w:val="a"/>
    <w:autoRedefine/>
    <w:uiPriority w:val="39"/>
    <w:rsid w:val="007B0866"/>
    <w:pPr>
      <w:tabs>
        <w:tab w:val="left" w:pos="400"/>
        <w:tab w:val="right" w:leader="dot" w:pos="9488"/>
      </w:tabs>
      <w:spacing w:after="100"/>
      <w:ind w:left="426" w:hanging="426"/>
    </w:pPr>
  </w:style>
  <w:style w:type="paragraph" w:styleId="23">
    <w:name w:val="toc 2"/>
    <w:basedOn w:val="a"/>
    <w:next w:val="a"/>
    <w:autoRedefine/>
    <w:uiPriority w:val="39"/>
    <w:rsid w:val="000750C7"/>
    <w:pPr>
      <w:spacing w:after="100"/>
      <w:ind w:left="200"/>
    </w:pPr>
  </w:style>
  <w:style w:type="paragraph" w:styleId="aff">
    <w:name w:val="Balloon Text"/>
    <w:basedOn w:val="a"/>
    <w:link w:val="aff0"/>
    <w:rsid w:val="000750C7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sid w:val="000750C7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1322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a0"/>
    <w:rsid w:val="00661600"/>
  </w:style>
  <w:style w:type="paragraph" w:customStyle="1" w:styleId="rvps7">
    <w:name w:val="rvps7"/>
    <w:basedOn w:val="a"/>
    <w:rsid w:val="0066160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61600"/>
  </w:style>
  <w:style w:type="character" w:customStyle="1" w:styleId="rvts40">
    <w:name w:val="rvts40"/>
    <w:basedOn w:val="a0"/>
    <w:rsid w:val="00661600"/>
  </w:style>
  <w:style w:type="paragraph" w:customStyle="1" w:styleId="rvps14">
    <w:name w:val="rvps14"/>
    <w:basedOn w:val="a"/>
    <w:rsid w:val="00937D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937D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ff1">
    <w:name w:val="Без інтервалів"/>
    <w:qFormat/>
    <w:rsid w:val="00937D0C"/>
    <w:rPr>
      <w:rFonts w:ascii="Calibri" w:hAnsi="Calibri"/>
      <w:sz w:val="22"/>
      <w:szCs w:val="22"/>
      <w:lang w:val="uk-UA" w:eastAsia="uk-UA"/>
    </w:rPr>
  </w:style>
  <w:style w:type="character" w:styleId="aff2">
    <w:name w:val="Placeholder Text"/>
    <w:basedOn w:val="a0"/>
    <w:uiPriority w:val="99"/>
    <w:semiHidden/>
    <w:rsid w:val="007A22D4"/>
    <w:rPr>
      <w:color w:val="808080"/>
    </w:rPr>
  </w:style>
  <w:style w:type="character" w:customStyle="1" w:styleId="rvts0">
    <w:name w:val="rvts0"/>
    <w:basedOn w:val="a0"/>
    <w:rsid w:val="00B141B3"/>
  </w:style>
  <w:style w:type="character" w:customStyle="1" w:styleId="rvts82">
    <w:name w:val="rvts82"/>
    <w:basedOn w:val="a0"/>
    <w:rsid w:val="004B119C"/>
  </w:style>
  <w:style w:type="paragraph" w:customStyle="1" w:styleId="320">
    <w:name w:val="Основной текст 32"/>
    <w:basedOn w:val="a"/>
    <w:rsid w:val="007A5827"/>
    <w:pPr>
      <w:autoSpaceDE/>
      <w:autoSpaceDN/>
      <w:adjustRightInd/>
      <w:jc w:val="both"/>
    </w:pPr>
    <w:rPr>
      <w:sz w:val="22"/>
    </w:rPr>
  </w:style>
  <w:style w:type="character" w:styleId="aff3">
    <w:name w:val="Emphasis"/>
    <w:basedOn w:val="a0"/>
    <w:qFormat/>
    <w:rsid w:val="00541B6B"/>
    <w:rPr>
      <w:i/>
      <w:iCs/>
    </w:rPr>
  </w:style>
  <w:style w:type="character" w:customStyle="1" w:styleId="af0">
    <w:name w:val="Без интервала Знак"/>
    <w:basedOn w:val="a0"/>
    <w:link w:val="af"/>
    <w:uiPriority w:val="1"/>
    <w:rsid w:val="00595D03"/>
    <w:rPr>
      <w:rFonts w:ascii="Calibri" w:eastAsia="Calibri" w:hAnsi="Calibri"/>
      <w:sz w:val="22"/>
      <w:szCs w:val="22"/>
      <w:lang w:eastAsia="en-US"/>
    </w:rPr>
  </w:style>
  <w:style w:type="paragraph" w:customStyle="1" w:styleId="tc">
    <w:name w:val="tc"/>
    <w:basedOn w:val="a"/>
    <w:rsid w:val="001874A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l">
    <w:name w:val="tl"/>
    <w:basedOn w:val="a"/>
    <w:rsid w:val="002F677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E18BA"/>
  </w:style>
  <w:style w:type="paragraph" w:styleId="aff4">
    <w:name w:val="Normal (Web)"/>
    <w:basedOn w:val="a"/>
    <w:rsid w:val="007F491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">
    <w:name w:val="Body text (2)"/>
    <w:rsid w:val="000E63E3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uk-UA" w:eastAsia="uk-UA" w:bidi="uk-UA"/>
    </w:rPr>
  </w:style>
  <w:style w:type="character" w:customStyle="1" w:styleId="Heading1">
    <w:name w:val="Heading #1"/>
    <w:rsid w:val="000E63E3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uk-UA" w:eastAsia="uk-UA" w:bidi="uk-UA"/>
    </w:rPr>
  </w:style>
  <w:style w:type="character" w:customStyle="1" w:styleId="30">
    <w:name w:val="Заголовок 3 Знак"/>
    <w:basedOn w:val="a0"/>
    <w:link w:val="3"/>
    <w:rsid w:val="00367943"/>
    <w:rPr>
      <w:color w:val="000000"/>
      <w:spacing w:val="-1"/>
      <w:sz w:val="24"/>
      <w:shd w:val="clear" w:color="auto" w:fill="FFFFFF"/>
      <w:lang w:val="uk-UA"/>
    </w:rPr>
  </w:style>
  <w:style w:type="character" w:customStyle="1" w:styleId="33">
    <w:name w:val="Основной текст с отступом 3 Знак"/>
    <w:basedOn w:val="a0"/>
    <w:link w:val="32"/>
    <w:rsid w:val="003E45F3"/>
    <w:rPr>
      <w:color w:val="000000"/>
      <w:spacing w:val="-2"/>
      <w:sz w:val="28"/>
      <w:szCs w:val="28"/>
      <w:shd w:val="clear" w:color="auto" w:fill="FFFFFF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1314-1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akon2.rada.gov.ua/laws/show/1314-1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CF2F0-EDEE-478C-B074-9145CD06D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2849</TotalTime>
  <Pages>1</Pages>
  <Words>4172</Words>
  <Characters>23785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27902</CharactersWithSpaces>
  <SharedDoc>false</SharedDoc>
  <HLinks>
    <vt:vector size="6" baseType="variant">
      <vt:variant>
        <vt:i4>7340153</vt:i4>
      </vt:variant>
      <vt:variant>
        <vt:i4>0</vt:i4>
      </vt:variant>
      <vt:variant>
        <vt:i4>0</vt:i4>
      </vt:variant>
      <vt:variant>
        <vt:i4>5</vt:i4>
      </vt:variant>
      <vt:variant>
        <vt:lpwstr>http://zakon.nau.ua/doc/?code=z0402-02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n.bakhareva</cp:lastModifiedBy>
  <cp:revision>25</cp:revision>
  <cp:lastPrinted>2018-08-05T09:30:00Z</cp:lastPrinted>
  <dcterms:created xsi:type="dcterms:W3CDTF">2018-07-02T10:37:00Z</dcterms:created>
  <dcterms:modified xsi:type="dcterms:W3CDTF">2018-08-27T12:30:00Z</dcterms:modified>
</cp:coreProperties>
</file>